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5B5B" w14:textId="0EA7B6A2" w:rsidR="00EC6D67" w:rsidRPr="00F326F8" w:rsidRDefault="00EC6D67" w:rsidP="00F326F8">
      <w:pPr>
        <w:spacing w:before="120" w:after="240" w:line="240" w:lineRule="auto"/>
        <w:ind w:left="567" w:hanging="567"/>
        <w:jc w:val="center"/>
        <w:rPr>
          <w:rFonts w:ascii="Georgia" w:hAnsi="Georgia"/>
          <w:sz w:val="24"/>
          <w:szCs w:val="24"/>
          <w:lang w:val="hu-HU"/>
        </w:rPr>
      </w:pPr>
      <w:r w:rsidRPr="00F326F8">
        <w:rPr>
          <w:rFonts w:ascii="Georgia" w:eastAsia="Calibri" w:hAnsi="Georgia" w:cs="Arial"/>
          <w:b/>
          <w:bCs/>
          <w:caps/>
          <w:sz w:val="24"/>
          <w:szCs w:val="24"/>
          <w:lang w:val="hu-HU"/>
        </w:rPr>
        <w:t>szabályzat, illetve adatkezelési tájékoztató a „SUPERSTORE 201</w:t>
      </w:r>
      <w:r w:rsidR="005C6B01">
        <w:rPr>
          <w:rFonts w:ascii="Georgia" w:eastAsia="Calibri" w:hAnsi="Georgia" w:cs="Arial"/>
          <w:b/>
          <w:bCs/>
          <w:caps/>
          <w:sz w:val="24"/>
          <w:szCs w:val="24"/>
          <w:lang w:val="hu-HU"/>
        </w:rPr>
        <w:t>8</w:t>
      </w:r>
      <w:r w:rsidRPr="00F326F8">
        <w:rPr>
          <w:rFonts w:ascii="Georgia" w:eastAsia="Calibri" w:hAnsi="Georgia" w:cs="Arial"/>
          <w:b/>
          <w:bCs/>
          <w:caps/>
          <w:sz w:val="24"/>
          <w:szCs w:val="24"/>
          <w:lang w:val="hu-HU"/>
        </w:rPr>
        <w:t xml:space="preserve"> Közönségdíj Szavazás” alkalmazáshoz</w:t>
      </w:r>
    </w:p>
    <w:p w14:paraId="2C4E60AA" w14:textId="1DC5C959" w:rsidR="00E51D53" w:rsidRPr="00F326F8" w:rsidRDefault="00EC6D67" w:rsidP="003B4B6D">
      <w:pPr>
        <w:spacing w:before="120" w:after="240"/>
        <w:jc w:val="both"/>
        <w:rPr>
          <w:rFonts w:ascii="Georgia" w:hAnsi="Georgia"/>
          <w:sz w:val="24"/>
          <w:szCs w:val="24"/>
          <w:lang w:val="hu-HU"/>
        </w:rPr>
      </w:pPr>
      <w:r w:rsidRPr="00F326F8">
        <w:rPr>
          <w:rFonts w:ascii="Georgia" w:hAnsi="Georgia" w:cs="Arial"/>
          <w:i/>
          <w:smallCaps/>
          <w:sz w:val="24"/>
          <w:szCs w:val="24"/>
          <w:lang w:val="hu-HU"/>
        </w:rPr>
        <w:t>KÉRJÜK, HOGY A DOKUMENTUMOT FIGYELMESEN OLVASSA EL, ÉS CSAK AKKOR HASZNÁLJA AZ ALKALMAZÁST, ILLETVE CSAK AKKOR VEGY</w:t>
      </w:r>
      <w:r w:rsidR="00384D6D">
        <w:rPr>
          <w:rFonts w:ascii="Georgia" w:hAnsi="Georgia" w:cs="Arial"/>
          <w:i/>
          <w:smallCaps/>
          <w:sz w:val="24"/>
          <w:szCs w:val="24"/>
          <w:lang w:val="hu-HU"/>
        </w:rPr>
        <w:t>EN</w:t>
      </w:r>
      <w:r w:rsidRPr="00F326F8">
        <w:rPr>
          <w:rFonts w:ascii="Georgia" w:hAnsi="Georgia" w:cs="Arial"/>
          <w:i/>
          <w:smallCaps/>
          <w:sz w:val="24"/>
          <w:szCs w:val="24"/>
          <w:lang w:val="hu-HU"/>
        </w:rPr>
        <w:t xml:space="preserve"> RÉSZT A KÖZÖNSÉGDÍJ SZAVAZÁSON, HA AZ ITT LEÍRTAKKAL EGYETÉRT, ILLETVE AZOKAT ÖNKÉNT ÉS KIFEJEZETTEN ELFOGADJA!</w:t>
      </w:r>
    </w:p>
    <w:p w14:paraId="55DF32D9" w14:textId="77777777" w:rsidR="00EC6D67" w:rsidRPr="00F326F8" w:rsidRDefault="00EC6D67" w:rsidP="00F326F8">
      <w:pPr>
        <w:pStyle w:val="Listaszerbekezds"/>
        <w:numPr>
          <w:ilvl w:val="0"/>
          <w:numId w:val="1"/>
        </w:numPr>
        <w:spacing w:before="120" w:after="240"/>
        <w:ind w:left="426" w:hanging="426"/>
        <w:contextualSpacing w:val="0"/>
        <w:rPr>
          <w:rFonts w:ascii="Georgia" w:hAnsi="Georgia"/>
          <w:sz w:val="24"/>
          <w:szCs w:val="24"/>
          <w:lang w:val="hu-HU"/>
        </w:rPr>
      </w:pPr>
      <w:r w:rsidRPr="00F326F8">
        <w:rPr>
          <w:rFonts w:ascii="Georgia" w:eastAsia="Calibri" w:hAnsi="Georgia" w:cs="Arial"/>
          <w:b/>
          <w:smallCaps/>
          <w:sz w:val="24"/>
          <w:szCs w:val="24"/>
          <w:lang w:val="hu-HU"/>
        </w:rPr>
        <w:t>Az alkalmazás bemutatása</w:t>
      </w:r>
    </w:p>
    <w:p w14:paraId="6EAE878B" w14:textId="1242B998" w:rsidR="00EC6D67" w:rsidRPr="00F326F8" w:rsidRDefault="00EC6D67"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cs="Tahoma"/>
          <w:sz w:val="24"/>
          <w:szCs w:val="24"/>
          <w:lang w:val="hu-HU"/>
        </w:rPr>
        <w:t xml:space="preserve">A </w:t>
      </w:r>
      <w:hyperlink r:id="rId6" w:history="1">
        <w:r w:rsidRPr="00F326F8">
          <w:rPr>
            <w:rStyle w:val="Hiperhivatkozs"/>
            <w:rFonts w:ascii="Georgia" w:hAnsi="Georgia" w:cs="Tahoma"/>
            <w:sz w:val="24"/>
            <w:szCs w:val="24"/>
            <w:lang w:val="hu-HU"/>
          </w:rPr>
          <w:t>www.facebook.com</w:t>
        </w:r>
      </w:hyperlink>
      <w:r w:rsidRPr="00F326F8">
        <w:rPr>
          <w:rFonts w:ascii="Georgia" w:hAnsi="Georgia" w:cs="Tahoma"/>
          <w:sz w:val="24"/>
          <w:szCs w:val="24"/>
          <w:lang w:val="hu-HU"/>
        </w:rPr>
        <w:t xml:space="preserve"> domain alatti weboldalon („</w:t>
      </w:r>
      <w:r w:rsidRPr="00F326F8">
        <w:rPr>
          <w:rFonts w:ascii="Georgia" w:hAnsi="Georgia" w:cs="Tahoma"/>
          <w:b/>
          <w:sz w:val="24"/>
          <w:szCs w:val="24"/>
          <w:lang w:val="hu-HU"/>
        </w:rPr>
        <w:t>Facebook</w:t>
      </w:r>
      <w:r w:rsidRPr="00F326F8">
        <w:rPr>
          <w:rFonts w:ascii="Georgia" w:hAnsi="Georgia" w:cs="Tahoma"/>
          <w:sz w:val="24"/>
          <w:szCs w:val="24"/>
          <w:lang w:val="hu-HU"/>
        </w:rPr>
        <w:t xml:space="preserve">”) működő, a </w:t>
      </w:r>
      <w:r w:rsidRPr="00F326F8">
        <w:rPr>
          <w:rFonts w:ascii="Georgia" w:hAnsi="Georgia"/>
          <w:sz w:val="24"/>
          <w:szCs w:val="24"/>
          <w:lang w:val="hu-HU"/>
        </w:rPr>
        <w:t>https://www.facebook.com/trademagazin.hu/?fref=ts linken elérhető</w:t>
      </w:r>
      <w:r w:rsidRPr="00F326F8">
        <w:rPr>
          <w:rFonts w:ascii="Georgia" w:hAnsi="Georgia" w:cs="Tahoma"/>
          <w:sz w:val="24"/>
          <w:szCs w:val="24"/>
          <w:lang w:val="hu-HU"/>
        </w:rPr>
        <w:t xml:space="preserve"> </w:t>
      </w:r>
      <w:r w:rsidRPr="006E073B">
        <w:rPr>
          <w:rFonts w:ascii="Georgia" w:hAnsi="Georgia" w:cs="Tahoma"/>
          <w:i/>
          <w:sz w:val="24"/>
          <w:szCs w:val="24"/>
          <w:lang w:val="hu-HU"/>
        </w:rPr>
        <w:t xml:space="preserve">Trade </w:t>
      </w:r>
      <w:r w:rsidR="006E073B" w:rsidRPr="006E073B">
        <w:rPr>
          <w:rFonts w:ascii="Georgia" w:hAnsi="Georgia" w:cs="Tahoma"/>
          <w:i/>
          <w:sz w:val="24"/>
          <w:szCs w:val="24"/>
          <w:lang w:val="hu-HU"/>
        </w:rPr>
        <w:t>m</w:t>
      </w:r>
      <w:r w:rsidRPr="006E073B">
        <w:rPr>
          <w:rFonts w:ascii="Georgia" w:hAnsi="Georgia" w:cs="Tahoma"/>
          <w:i/>
          <w:sz w:val="24"/>
          <w:szCs w:val="24"/>
          <w:lang w:val="hu-HU"/>
        </w:rPr>
        <w:t>agazin</w:t>
      </w:r>
      <w:r w:rsidRPr="00F326F8">
        <w:rPr>
          <w:rFonts w:ascii="Georgia" w:hAnsi="Georgia" w:cs="Tahoma"/>
          <w:sz w:val="24"/>
          <w:szCs w:val="24"/>
          <w:lang w:val="hu-HU"/>
        </w:rPr>
        <w:t xml:space="preserve"> rajongói oldal felületén</w:t>
      </w:r>
      <w:r w:rsidR="00D67444" w:rsidRPr="00F326F8">
        <w:rPr>
          <w:rFonts w:ascii="Georgia" w:hAnsi="Georgia" w:cs="Tahoma"/>
          <w:sz w:val="24"/>
          <w:szCs w:val="24"/>
          <w:lang w:val="hu-HU"/>
        </w:rPr>
        <w:t>,</w:t>
      </w:r>
      <w:r w:rsidRPr="00F326F8">
        <w:rPr>
          <w:rFonts w:ascii="Georgia" w:hAnsi="Georgia" w:cs="Tahoma"/>
          <w:sz w:val="24"/>
          <w:szCs w:val="24"/>
          <w:lang w:val="hu-HU"/>
        </w:rPr>
        <w:t xml:space="preserve"> a </w:t>
      </w:r>
      <w:r w:rsidRPr="006E073B">
        <w:rPr>
          <w:rFonts w:ascii="Georgia" w:hAnsi="Georgia" w:cs="Tahoma"/>
          <w:i/>
          <w:sz w:val="24"/>
          <w:szCs w:val="24"/>
          <w:lang w:val="hu-HU"/>
        </w:rPr>
        <w:t>YAPP</w:t>
      </w:r>
      <w:r w:rsidRPr="00F326F8">
        <w:rPr>
          <w:rFonts w:ascii="Georgia" w:hAnsi="Georgia" w:cs="Tahoma"/>
          <w:sz w:val="24"/>
          <w:szCs w:val="24"/>
          <w:lang w:val="hu-HU"/>
        </w:rPr>
        <w:t xml:space="preserve"> elnevezésű alkalmazás („</w:t>
      </w:r>
      <w:r w:rsidRPr="00F326F8">
        <w:rPr>
          <w:rFonts w:ascii="Georgia" w:hAnsi="Georgia" w:cs="Tahoma"/>
          <w:b/>
          <w:sz w:val="24"/>
          <w:szCs w:val="24"/>
          <w:lang w:val="hu-HU"/>
        </w:rPr>
        <w:t>Alkalmazás</w:t>
      </w:r>
      <w:r w:rsidRPr="00F326F8">
        <w:rPr>
          <w:rFonts w:ascii="Georgia" w:hAnsi="Georgia" w:cs="Tahoma"/>
          <w:sz w:val="24"/>
          <w:szCs w:val="24"/>
          <w:lang w:val="hu-HU"/>
        </w:rPr>
        <w:t>”) segítségével</w:t>
      </w:r>
      <w:r w:rsidR="00D67444" w:rsidRPr="00F326F8">
        <w:rPr>
          <w:rFonts w:ascii="Georgia" w:hAnsi="Georgia" w:cs="Tahoma"/>
          <w:sz w:val="24"/>
          <w:szCs w:val="24"/>
          <w:lang w:val="hu-HU"/>
        </w:rPr>
        <w:t xml:space="preserve"> az Alkalmazás felhasználói szavazhatnak a „</w:t>
      </w:r>
      <w:r w:rsidR="00D67444" w:rsidRPr="00F326F8">
        <w:rPr>
          <w:rFonts w:ascii="Georgia" w:hAnsi="Georgia" w:cs="Tahoma"/>
          <w:i/>
          <w:sz w:val="24"/>
          <w:szCs w:val="24"/>
          <w:lang w:val="hu-HU"/>
        </w:rPr>
        <w:t>Super Store 201</w:t>
      </w:r>
      <w:r w:rsidR="005C6B01">
        <w:rPr>
          <w:rFonts w:ascii="Georgia" w:hAnsi="Georgia" w:cs="Tahoma"/>
          <w:i/>
          <w:sz w:val="24"/>
          <w:szCs w:val="24"/>
          <w:lang w:val="hu-HU"/>
        </w:rPr>
        <w:t>8</w:t>
      </w:r>
      <w:r w:rsidR="00D67444" w:rsidRPr="00F326F8">
        <w:rPr>
          <w:rFonts w:ascii="Georgia" w:hAnsi="Georgia" w:cs="Tahoma"/>
          <w:sz w:val="24"/>
          <w:szCs w:val="24"/>
          <w:lang w:val="hu-HU"/>
        </w:rPr>
        <w:t>” elnevezésű versenyhez („</w:t>
      </w:r>
      <w:r w:rsidR="00D67444" w:rsidRPr="00F326F8">
        <w:rPr>
          <w:rFonts w:ascii="Georgia" w:hAnsi="Georgia" w:cs="Tahoma"/>
          <w:b/>
          <w:sz w:val="24"/>
          <w:szCs w:val="24"/>
          <w:lang w:val="hu-HU"/>
        </w:rPr>
        <w:t>Verseny</w:t>
      </w:r>
      <w:r w:rsidR="00D67444" w:rsidRPr="00F326F8">
        <w:rPr>
          <w:rFonts w:ascii="Georgia" w:hAnsi="Georgia" w:cs="Tahoma"/>
          <w:sz w:val="24"/>
          <w:szCs w:val="24"/>
          <w:lang w:val="hu-HU"/>
        </w:rPr>
        <w:t>”) kapcsolódó szavazáson („</w:t>
      </w:r>
      <w:r w:rsidR="00D67444" w:rsidRPr="00F326F8">
        <w:rPr>
          <w:rFonts w:ascii="Georgia" w:hAnsi="Georgia" w:cs="Tahoma"/>
          <w:b/>
          <w:sz w:val="24"/>
          <w:szCs w:val="24"/>
          <w:lang w:val="hu-HU"/>
        </w:rPr>
        <w:t>Közönségdíj Szavazás</w:t>
      </w:r>
      <w:r w:rsidR="00D67444" w:rsidRPr="00F326F8">
        <w:rPr>
          <w:rFonts w:ascii="Georgia" w:hAnsi="Georgia" w:cs="Tahoma"/>
          <w:sz w:val="24"/>
          <w:szCs w:val="24"/>
          <w:lang w:val="hu-HU"/>
        </w:rPr>
        <w:t>”) induló résztvevők pályázataira.</w:t>
      </w:r>
    </w:p>
    <w:p w14:paraId="3892E219" w14:textId="4CAE6E16" w:rsidR="00D67444" w:rsidRPr="00F326F8" w:rsidRDefault="00D67444"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sz w:val="24"/>
          <w:szCs w:val="24"/>
          <w:lang w:val="hu-HU"/>
        </w:rPr>
        <w:t xml:space="preserve">Az a Közönségdíj Szavazáson induló résztvevő lesz a Verseny Közönségdíjának nyertese, amely résztvevő a Közönségdíj Szavazás során a legtöbb szavazatot kapja az </w:t>
      </w:r>
      <w:r w:rsidR="00EE17E1">
        <w:rPr>
          <w:rFonts w:ascii="Georgia" w:hAnsi="Georgia"/>
          <w:sz w:val="24"/>
          <w:szCs w:val="24"/>
          <w:lang w:val="hu-HU"/>
        </w:rPr>
        <w:t>A</w:t>
      </w:r>
      <w:r w:rsidRPr="00F326F8">
        <w:rPr>
          <w:rFonts w:ascii="Georgia" w:hAnsi="Georgia"/>
          <w:sz w:val="24"/>
          <w:szCs w:val="24"/>
          <w:lang w:val="hu-HU"/>
        </w:rPr>
        <w:t>lkalmazás felhasználóitól.</w:t>
      </w:r>
    </w:p>
    <w:p w14:paraId="75F8A3A2" w14:textId="77777777" w:rsidR="00D67444" w:rsidRPr="00F326F8" w:rsidRDefault="00D67444" w:rsidP="00F326F8">
      <w:pPr>
        <w:pStyle w:val="Listaszerbekezds"/>
        <w:numPr>
          <w:ilvl w:val="0"/>
          <w:numId w:val="1"/>
        </w:numPr>
        <w:spacing w:before="120" w:after="240"/>
        <w:ind w:left="426" w:hanging="426"/>
        <w:contextualSpacing w:val="0"/>
        <w:jc w:val="both"/>
        <w:rPr>
          <w:rFonts w:ascii="Georgia" w:hAnsi="Georgia"/>
          <w:sz w:val="24"/>
          <w:szCs w:val="24"/>
          <w:lang w:val="hu-HU"/>
        </w:rPr>
      </w:pPr>
      <w:r w:rsidRPr="00F326F8">
        <w:rPr>
          <w:rFonts w:ascii="Georgia" w:eastAsia="Calibri" w:hAnsi="Georgia" w:cs="Arial"/>
          <w:b/>
          <w:smallCaps/>
          <w:sz w:val="24"/>
          <w:szCs w:val="24"/>
          <w:lang w:val="hu-HU"/>
        </w:rPr>
        <w:t>A Közönségdíj Szavazás szervezője</w:t>
      </w:r>
    </w:p>
    <w:p w14:paraId="5EAA73CA" w14:textId="77777777" w:rsidR="00D67444" w:rsidRPr="00F326F8" w:rsidRDefault="00D67444" w:rsidP="00F326F8">
      <w:pPr>
        <w:pStyle w:val="Listaszerbekezds"/>
        <w:numPr>
          <w:ilvl w:val="1"/>
          <w:numId w:val="1"/>
        </w:numPr>
        <w:spacing w:before="120" w:after="240"/>
        <w:ind w:left="709" w:hanging="709"/>
        <w:contextualSpacing w:val="0"/>
        <w:jc w:val="both"/>
        <w:rPr>
          <w:rFonts w:ascii="Georgia" w:hAnsi="Georgia"/>
          <w:sz w:val="24"/>
          <w:szCs w:val="24"/>
          <w:lang w:val="hu-HU"/>
        </w:rPr>
      </w:pPr>
      <w:r w:rsidRPr="00F326F8">
        <w:rPr>
          <w:rFonts w:ascii="Georgia" w:hAnsi="Georgia" w:cs="Tahoma"/>
          <w:sz w:val="24"/>
          <w:szCs w:val="24"/>
          <w:lang w:val="hu-HU"/>
        </w:rPr>
        <w:t xml:space="preserve">A Közönségdíj Szavazás szervezője a </w:t>
      </w:r>
      <w:r w:rsidRPr="00F326F8">
        <w:rPr>
          <w:rFonts w:ascii="Georgia" w:hAnsi="Georgia"/>
          <w:b/>
          <w:sz w:val="24"/>
          <w:szCs w:val="24"/>
          <w:lang w:val="hu-HU"/>
        </w:rPr>
        <w:t>GRABOWSKI Kiadó Korlátolt Felelősségű Társaság</w:t>
      </w:r>
      <w:r w:rsidRPr="00F326F8">
        <w:rPr>
          <w:rFonts w:ascii="Georgia" w:hAnsi="Georgia"/>
          <w:sz w:val="24"/>
          <w:szCs w:val="24"/>
          <w:lang w:val="hu-HU"/>
        </w:rPr>
        <w:t xml:space="preserve"> (székhely: 1037 Budapest, Bécsi út 269.; cégjegyzékszám: 01-09-676175; adószám: 11776916-2-41; „</w:t>
      </w:r>
      <w:r w:rsidRPr="00F326F8">
        <w:rPr>
          <w:rFonts w:ascii="Georgia" w:hAnsi="Georgia"/>
          <w:b/>
          <w:sz w:val="24"/>
          <w:szCs w:val="24"/>
          <w:lang w:val="hu-HU"/>
        </w:rPr>
        <w:t>Szervező</w:t>
      </w:r>
      <w:r w:rsidRPr="00F326F8">
        <w:rPr>
          <w:rFonts w:ascii="Georgia" w:hAnsi="Georgia"/>
          <w:sz w:val="24"/>
          <w:szCs w:val="24"/>
          <w:lang w:val="hu-HU"/>
        </w:rPr>
        <w:t>”)</w:t>
      </w:r>
      <w:r w:rsidRPr="00F326F8">
        <w:rPr>
          <w:rFonts w:ascii="Georgia" w:hAnsi="Georgia" w:cs="Tahoma"/>
          <w:sz w:val="24"/>
          <w:szCs w:val="24"/>
          <w:lang w:val="hu-HU"/>
        </w:rPr>
        <w:t>.</w:t>
      </w:r>
    </w:p>
    <w:p w14:paraId="4C28E2A0" w14:textId="77777777" w:rsidR="001C3396" w:rsidRPr="00F326F8" w:rsidRDefault="001C3396" w:rsidP="00F326F8">
      <w:pPr>
        <w:pStyle w:val="Listaszerbekezds"/>
        <w:numPr>
          <w:ilvl w:val="0"/>
          <w:numId w:val="1"/>
        </w:numPr>
        <w:spacing w:before="120" w:after="240"/>
        <w:ind w:left="426" w:hanging="426"/>
        <w:contextualSpacing w:val="0"/>
        <w:jc w:val="both"/>
        <w:rPr>
          <w:rFonts w:ascii="Georgia" w:eastAsia="Calibri" w:hAnsi="Georgia" w:cs="Arial"/>
          <w:b/>
          <w:smallCaps/>
          <w:sz w:val="24"/>
          <w:szCs w:val="24"/>
          <w:lang w:val="hu-HU"/>
        </w:rPr>
      </w:pPr>
      <w:r w:rsidRPr="00F326F8">
        <w:rPr>
          <w:rFonts w:ascii="Georgia" w:eastAsia="Calibri" w:hAnsi="Georgia" w:cs="Arial"/>
          <w:b/>
          <w:smallCaps/>
          <w:sz w:val="24"/>
          <w:szCs w:val="24"/>
          <w:lang w:val="hu-HU"/>
        </w:rPr>
        <w:t xml:space="preserve">A Közönségdíj Szavazáson történő részvétel, valamint az Alkalmazás használatának </w:t>
      </w:r>
      <w:r w:rsidR="00782D9D" w:rsidRPr="00F326F8">
        <w:rPr>
          <w:rFonts w:ascii="Georgia" w:eastAsia="Calibri" w:hAnsi="Georgia" w:cs="Arial"/>
          <w:b/>
          <w:smallCaps/>
          <w:sz w:val="24"/>
          <w:szCs w:val="24"/>
          <w:lang w:val="hu-HU"/>
        </w:rPr>
        <w:t xml:space="preserve">és a szavazásnak </w:t>
      </w:r>
      <w:r w:rsidRPr="00F326F8">
        <w:rPr>
          <w:rFonts w:ascii="Georgia" w:eastAsia="Calibri" w:hAnsi="Georgia" w:cs="Arial"/>
          <w:b/>
          <w:smallCaps/>
          <w:sz w:val="24"/>
          <w:szCs w:val="24"/>
          <w:lang w:val="hu-HU"/>
        </w:rPr>
        <w:t>feltételei</w:t>
      </w:r>
    </w:p>
    <w:p w14:paraId="578AF096" w14:textId="4F2CB8F1" w:rsidR="001C3396" w:rsidRPr="00F326F8" w:rsidRDefault="001C3396" w:rsidP="00F326F8">
      <w:pPr>
        <w:pStyle w:val="Listaszerbekezds"/>
        <w:numPr>
          <w:ilvl w:val="1"/>
          <w:numId w:val="1"/>
        </w:numPr>
        <w:spacing w:before="120" w:after="240"/>
        <w:ind w:left="709" w:hanging="709"/>
        <w:contextualSpacing w:val="0"/>
        <w:jc w:val="both"/>
        <w:rPr>
          <w:rFonts w:ascii="Georgia" w:hAnsi="Georgia"/>
          <w:sz w:val="24"/>
          <w:szCs w:val="24"/>
          <w:lang w:val="hu-HU"/>
        </w:rPr>
      </w:pPr>
      <w:r w:rsidRPr="00F326F8">
        <w:rPr>
          <w:rFonts w:ascii="Georgia" w:hAnsi="Georgia"/>
          <w:sz w:val="24"/>
          <w:szCs w:val="24"/>
          <w:lang w:val="hu-HU"/>
        </w:rPr>
        <w:t xml:space="preserve">A Verseny azon résztvevői, amely résztvevők a Versenyre történő jelentkezésükhöz szükséges jelentkezési lap kitöltése során bejelölik </w:t>
      </w:r>
      <w:r w:rsidRPr="00F326F8">
        <w:rPr>
          <w:rFonts w:ascii="Georgia" w:hAnsi="Georgia"/>
          <w:i/>
          <w:sz w:val="24"/>
          <w:szCs w:val="24"/>
          <w:lang w:val="hu-HU"/>
        </w:rPr>
        <w:t xml:space="preserve">„A Versenyhez kapcsolódó, a Szervező által a Facebook-on szervezett Közönségdíj Szavazáson indulni kívánok, és hozzájárulok, hogy a Szervező a Jelentkezési Lapon a „Pályázat neve”, „Pályázó (cég) neve”, „Pályázati kategória”, „Pályázat lényege” mezőben szereplő adatokat, valamint az általa mellékelt fotókat a Közönségdíj Szavazáshoz kapcsolódóan az erre vonatkozó Facebook-oldalon közzétegye.” </w:t>
      </w:r>
      <w:r w:rsidRPr="00F326F8">
        <w:rPr>
          <w:rFonts w:ascii="Georgia" w:hAnsi="Georgia"/>
          <w:sz w:val="24"/>
          <w:szCs w:val="24"/>
          <w:lang w:val="hu-HU"/>
        </w:rPr>
        <w:t>elnevezésű</w:t>
      </w:r>
      <w:r w:rsidRPr="00F326F8">
        <w:rPr>
          <w:rFonts w:ascii="Georgia" w:hAnsi="Georgia"/>
          <w:i/>
          <w:sz w:val="24"/>
          <w:szCs w:val="24"/>
          <w:lang w:val="hu-HU"/>
        </w:rPr>
        <w:t xml:space="preserve"> </w:t>
      </w:r>
      <w:r w:rsidRPr="00F326F8">
        <w:rPr>
          <w:rFonts w:ascii="Georgia" w:hAnsi="Georgia"/>
          <w:sz w:val="24"/>
          <w:szCs w:val="24"/>
          <w:lang w:val="hu-HU"/>
        </w:rPr>
        <w:t>mező mellett található jelölőnégyzetet, automatikusan részt vesznek a Közönségdíj Szavazáson („</w:t>
      </w:r>
      <w:r w:rsidRPr="00F326F8">
        <w:rPr>
          <w:rFonts w:ascii="Georgia" w:hAnsi="Georgia"/>
          <w:b/>
          <w:sz w:val="24"/>
          <w:szCs w:val="24"/>
          <w:lang w:val="hu-HU"/>
        </w:rPr>
        <w:t>Közönségdíj Szavazás Résztvevő”</w:t>
      </w:r>
      <w:r w:rsidRPr="00F326F8">
        <w:rPr>
          <w:rFonts w:ascii="Georgia" w:hAnsi="Georgia"/>
          <w:sz w:val="24"/>
          <w:szCs w:val="24"/>
          <w:lang w:val="hu-HU"/>
        </w:rPr>
        <w:t xml:space="preserve">). (A Verseny szabályait, így különösen a Versenyen való részvétel és jelentkezés feltételeit a </w:t>
      </w:r>
      <w:r w:rsidRPr="00F326F8">
        <w:rPr>
          <w:rFonts w:ascii="Georgia" w:hAnsi="Georgia"/>
          <w:i/>
          <w:sz w:val="24"/>
          <w:szCs w:val="24"/>
          <w:lang w:val="hu-HU"/>
        </w:rPr>
        <w:t>„A Grabowski Kiadó Kft. által szervezett „SuperStore 201</w:t>
      </w:r>
      <w:r w:rsidR="005C6B01">
        <w:rPr>
          <w:rFonts w:ascii="Georgia" w:hAnsi="Georgia"/>
          <w:i/>
          <w:sz w:val="24"/>
          <w:szCs w:val="24"/>
          <w:lang w:val="hu-HU"/>
        </w:rPr>
        <w:t>8</w:t>
      </w:r>
      <w:r w:rsidRPr="00F326F8">
        <w:rPr>
          <w:rFonts w:ascii="Georgia" w:hAnsi="Georgia"/>
          <w:i/>
          <w:sz w:val="24"/>
          <w:szCs w:val="24"/>
          <w:lang w:val="hu-HU"/>
        </w:rPr>
        <w:t xml:space="preserve">” Verseny szabályzata” </w:t>
      </w:r>
      <w:r w:rsidRPr="00F326F8">
        <w:rPr>
          <w:rFonts w:ascii="Georgia" w:hAnsi="Georgia"/>
          <w:sz w:val="24"/>
          <w:szCs w:val="24"/>
          <w:lang w:val="hu-HU"/>
        </w:rPr>
        <w:t>elnevezésű szabályzat tartalmazza</w:t>
      </w:r>
      <w:r w:rsidR="005C6B01">
        <w:rPr>
          <w:rFonts w:ascii="Georgia" w:hAnsi="Georgia"/>
          <w:sz w:val="24"/>
          <w:szCs w:val="24"/>
          <w:lang w:val="hu-HU"/>
        </w:rPr>
        <w:t>.</w:t>
      </w:r>
    </w:p>
    <w:p w14:paraId="083C89E1" w14:textId="627C1A04" w:rsidR="001C3396" w:rsidRPr="00F326F8" w:rsidRDefault="00782D9D" w:rsidP="00F326F8">
      <w:pPr>
        <w:pStyle w:val="Listaszerbekezds"/>
        <w:numPr>
          <w:ilvl w:val="1"/>
          <w:numId w:val="1"/>
        </w:numPr>
        <w:spacing w:before="120" w:after="240"/>
        <w:ind w:left="709" w:hanging="709"/>
        <w:contextualSpacing w:val="0"/>
        <w:jc w:val="both"/>
        <w:rPr>
          <w:rFonts w:ascii="Georgia" w:hAnsi="Georgia"/>
          <w:sz w:val="24"/>
          <w:szCs w:val="24"/>
          <w:lang w:val="hu-HU"/>
        </w:rPr>
      </w:pPr>
      <w:r w:rsidRPr="00F326F8">
        <w:rPr>
          <w:rFonts w:ascii="Georgia" w:hAnsi="Georgia"/>
          <w:sz w:val="24"/>
          <w:szCs w:val="24"/>
          <w:lang w:val="hu-HU"/>
        </w:rPr>
        <w:t>A Szervező a Verseny résztvevőinek 3.1. pont szerinti hozzájárulása esetén, valamennyi Közönségdíj Szavazás Résztvevő számára létrehoz az Alkalmazás segítségével - az általuk a Versenyben benyújtott pályázatonként - egy önálló felületet („</w:t>
      </w:r>
      <w:r w:rsidRPr="00F326F8">
        <w:rPr>
          <w:rFonts w:ascii="Georgia" w:hAnsi="Georgia"/>
          <w:b/>
          <w:sz w:val="24"/>
          <w:szCs w:val="24"/>
          <w:lang w:val="hu-HU"/>
        </w:rPr>
        <w:t>Felület</w:t>
      </w:r>
      <w:r w:rsidRPr="00F326F8">
        <w:rPr>
          <w:rFonts w:ascii="Georgia" w:hAnsi="Georgia"/>
          <w:sz w:val="24"/>
          <w:szCs w:val="24"/>
          <w:lang w:val="hu-HU"/>
        </w:rPr>
        <w:t xml:space="preserve">”). Az önálló Felületen a Szervező a Verseny résztvevője által a Versenyben benyújtott pályázatnak a </w:t>
      </w:r>
      <w:r w:rsidRPr="00F326F8">
        <w:rPr>
          <w:rFonts w:ascii="Georgia" w:hAnsi="Georgia"/>
          <w:i/>
          <w:sz w:val="24"/>
          <w:szCs w:val="24"/>
          <w:lang w:val="hu-HU"/>
        </w:rPr>
        <w:t xml:space="preserve">„Pályázat neve”, „Pályázó (cég) neve”, </w:t>
      </w:r>
      <w:r w:rsidRPr="00F326F8">
        <w:rPr>
          <w:rFonts w:ascii="Georgia" w:hAnsi="Georgia"/>
          <w:i/>
          <w:sz w:val="24"/>
          <w:szCs w:val="24"/>
          <w:lang w:val="hu-HU"/>
        </w:rPr>
        <w:lastRenderedPageBreak/>
        <w:t xml:space="preserve">„Pályázati kategória”, „Pályázat lényege” </w:t>
      </w:r>
      <w:r w:rsidRPr="00F326F8">
        <w:rPr>
          <w:rFonts w:ascii="Georgia" w:hAnsi="Georgia"/>
          <w:sz w:val="24"/>
          <w:szCs w:val="24"/>
          <w:lang w:val="hu-HU"/>
        </w:rPr>
        <w:t>mezőben szereplő adatait</w:t>
      </w:r>
      <w:r w:rsidRPr="00F326F8">
        <w:rPr>
          <w:rFonts w:ascii="Georgia" w:hAnsi="Georgia"/>
          <w:i/>
          <w:sz w:val="24"/>
          <w:szCs w:val="24"/>
          <w:lang w:val="hu-HU"/>
        </w:rPr>
        <w:t xml:space="preserve">, </w:t>
      </w:r>
      <w:r w:rsidRPr="00F326F8">
        <w:rPr>
          <w:rFonts w:ascii="Georgia" w:hAnsi="Georgia"/>
          <w:sz w:val="24"/>
          <w:szCs w:val="24"/>
          <w:lang w:val="hu-HU"/>
        </w:rPr>
        <w:t xml:space="preserve">valamint a </w:t>
      </w:r>
      <w:r w:rsidR="00EE17E1">
        <w:rPr>
          <w:rFonts w:ascii="Georgia" w:hAnsi="Georgia"/>
          <w:sz w:val="24"/>
          <w:szCs w:val="24"/>
          <w:lang w:val="hu-HU"/>
        </w:rPr>
        <w:t>V</w:t>
      </w:r>
      <w:r w:rsidRPr="00F326F8">
        <w:rPr>
          <w:rFonts w:ascii="Georgia" w:hAnsi="Georgia"/>
          <w:sz w:val="24"/>
          <w:szCs w:val="24"/>
          <w:lang w:val="hu-HU"/>
        </w:rPr>
        <w:t>erseny résztvevője által mellékelt fotókat tünteti fel.</w:t>
      </w:r>
    </w:p>
    <w:p w14:paraId="158238FC" w14:textId="074DD040" w:rsidR="002402CD" w:rsidRPr="00F326F8" w:rsidRDefault="002402CD" w:rsidP="00F326F8">
      <w:pPr>
        <w:pStyle w:val="Listaszerbekezds"/>
        <w:numPr>
          <w:ilvl w:val="1"/>
          <w:numId w:val="1"/>
        </w:numPr>
        <w:spacing w:before="120" w:after="240"/>
        <w:ind w:left="709" w:hanging="709"/>
        <w:contextualSpacing w:val="0"/>
        <w:jc w:val="both"/>
        <w:rPr>
          <w:rFonts w:ascii="Georgia" w:hAnsi="Georgia"/>
          <w:sz w:val="24"/>
          <w:szCs w:val="24"/>
          <w:lang w:val="hu-HU"/>
        </w:rPr>
      </w:pPr>
      <w:r w:rsidRPr="00F326F8">
        <w:rPr>
          <w:rFonts w:ascii="Georgia" w:hAnsi="Georgia"/>
          <w:sz w:val="24"/>
          <w:szCs w:val="24"/>
          <w:lang w:val="hu-HU"/>
        </w:rPr>
        <w:t>Az Alkalmazás használatában, valamint a Közönségdíj Szavazá</w:t>
      </w:r>
      <w:r w:rsidR="0021044C">
        <w:rPr>
          <w:rFonts w:ascii="Georgia" w:hAnsi="Georgia"/>
          <w:sz w:val="24"/>
          <w:szCs w:val="24"/>
          <w:lang w:val="hu-HU"/>
        </w:rPr>
        <w:t>s során történő szavazásban az a</w:t>
      </w:r>
      <w:r w:rsidRPr="00F326F8">
        <w:rPr>
          <w:rFonts w:ascii="Georgia" w:hAnsi="Georgia"/>
          <w:sz w:val="24"/>
          <w:szCs w:val="24"/>
          <w:lang w:val="hu-HU"/>
        </w:rPr>
        <w:t xml:space="preserve"> saját valós adataival regisztrált, saját Facebook-profillal („</w:t>
      </w:r>
      <w:r w:rsidRPr="00F326F8">
        <w:rPr>
          <w:rFonts w:ascii="Georgia" w:hAnsi="Georgia"/>
          <w:b/>
          <w:sz w:val="24"/>
          <w:szCs w:val="24"/>
          <w:lang w:val="hu-HU"/>
        </w:rPr>
        <w:t>Facebook-profil</w:t>
      </w:r>
      <w:r w:rsidRPr="00F326F8">
        <w:rPr>
          <w:rFonts w:ascii="Georgia" w:hAnsi="Georgia"/>
          <w:sz w:val="24"/>
          <w:szCs w:val="24"/>
          <w:lang w:val="hu-HU"/>
        </w:rPr>
        <w:t>”) rendelkező személy („</w:t>
      </w:r>
      <w:r w:rsidRPr="00F326F8">
        <w:rPr>
          <w:rFonts w:ascii="Georgia" w:hAnsi="Georgia"/>
          <w:b/>
          <w:sz w:val="24"/>
          <w:szCs w:val="24"/>
          <w:lang w:val="hu-HU"/>
        </w:rPr>
        <w:t>Felhasználó</w:t>
      </w:r>
      <w:r w:rsidRPr="00F326F8">
        <w:rPr>
          <w:rFonts w:ascii="Georgia" w:hAnsi="Georgia"/>
          <w:sz w:val="24"/>
          <w:szCs w:val="24"/>
          <w:lang w:val="hu-HU"/>
        </w:rPr>
        <w:t>”) vehet részt, aki</w:t>
      </w:r>
    </w:p>
    <w:p w14:paraId="3FD0D086" w14:textId="6E82C99C" w:rsidR="002402CD" w:rsidRPr="00F326F8" w:rsidRDefault="002402CD" w:rsidP="00D400B8">
      <w:pPr>
        <w:pStyle w:val="Listaszerbekezds"/>
        <w:numPr>
          <w:ilvl w:val="0"/>
          <w:numId w:val="2"/>
        </w:numPr>
        <w:spacing w:before="120" w:after="240"/>
        <w:ind w:left="1134" w:hanging="425"/>
        <w:contextualSpacing w:val="0"/>
        <w:jc w:val="both"/>
        <w:rPr>
          <w:rFonts w:ascii="Georgia" w:hAnsi="Georgia" w:cs="Tahoma"/>
          <w:sz w:val="24"/>
          <w:szCs w:val="24"/>
          <w:lang w:val="hu-HU"/>
        </w:rPr>
      </w:pPr>
      <w:r w:rsidRPr="00F326F8">
        <w:rPr>
          <w:rFonts w:ascii="Georgia" w:hAnsi="Georgia" w:cs="Tahoma"/>
          <w:sz w:val="24"/>
          <w:szCs w:val="24"/>
          <w:lang w:val="hu-HU"/>
        </w:rPr>
        <w:t>a Facebook-on keresztül az Alkalmazást engedélyezi, és ezáltal hozzáférést enged a</w:t>
      </w:r>
      <w:r w:rsidR="00384D6D">
        <w:rPr>
          <w:rFonts w:ascii="Georgia" w:hAnsi="Georgia" w:cs="Tahoma"/>
          <w:sz w:val="24"/>
          <w:szCs w:val="24"/>
          <w:lang w:val="hu-HU"/>
        </w:rPr>
        <w:t>z</w:t>
      </w:r>
      <w:r w:rsidRPr="00F326F8">
        <w:rPr>
          <w:rFonts w:ascii="Georgia" w:hAnsi="Georgia" w:cs="Tahoma"/>
          <w:sz w:val="24"/>
          <w:szCs w:val="24"/>
          <w:lang w:val="hu-HU"/>
        </w:rPr>
        <w:t xml:space="preserve"> </w:t>
      </w:r>
      <w:r w:rsidR="00384D6D">
        <w:rPr>
          <w:rFonts w:ascii="Georgia" w:hAnsi="Georgia" w:cs="Tahoma"/>
          <w:sz w:val="24"/>
          <w:szCs w:val="24"/>
          <w:lang w:val="hu-HU"/>
        </w:rPr>
        <w:t>5.1.</w:t>
      </w:r>
      <w:r w:rsidRPr="00F326F8">
        <w:rPr>
          <w:rFonts w:ascii="Georgia" w:hAnsi="Georgia" w:cs="Tahoma"/>
          <w:sz w:val="24"/>
          <w:szCs w:val="24"/>
          <w:lang w:val="hu-HU"/>
        </w:rPr>
        <w:t xml:space="preserve"> pontban me</w:t>
      </w:r>
      <w:r w:rsidR="0021044C">
        <w:rPr>
          <w:rFonts w:ascii="Georgia" w:hAnsi="Georgia" w:cs="Tahoma"/>
          <w:sz w:val="24"/>
          <w:szCs w:val="24"/>
          <w:lang w:val="hu-HU"/>
        </w:rPr>
        <w:t>ghatározott személyes adataihoz;</w:t>
      </w:r>
      <w:r w:rsidRPr="00F326F8">
        <w:rPr>
          <w:rFonts w:ascii="Georgia" w:hAnsi="Georgia" w:cs="Tahoma"/>
          <w:sz w:val="24"/>
          <w:szCs w:val="24"/>
          <w:lang w:val="hu-HU"/>
        </w:rPr>
        <w:t xml:space="preserve"> </w:t>
      </w:r>
    </w:p>
    <w:p w14:paraId="48DC6844" w14:textId="6C493C82" w:rsidR="002402CD" w:rsidRPr="00F326F8" w:rsidRDefault="002402CD" w:rsidP="00D400B8">
      <w:pPr>
        <w:pStyle w:val="Listaszerbekezds"/>
        <w:numPr>
          <w:ilvl w:val="0"/>
          <w:numId w:val="2"/>
        </w:numPr>
        <w:spacing w:before="120" w:after="240"/>
        <w:ind w:left="1134" w:hanging="425"/>
        <w:contextualSpacing w:val="0"/>
        <w:jc w:val="both"/>
        <w:rPr>
          <w:rFonts w:ascii="Georgia" w:hAnsi="Georgia" w:cs="Tahoma"/>
          <w:sz w:val="24"/>
          <w:szCs w:val="24"/>
          <w:lang w:val="hu-HU"/>
        </w:rPr>
      </w:pPr>
      <w:r w:rsidRPr="00F326F8">
        <w:rPr>
          <w:rFonts w:ascii="Georgia" w:hAnsi="Georgia" w:cs="Tahoma"/>
          <w:sz w:val="24"/>
          <w:szCs w:val="24"/>
          <w:lang w:val="hu-HU"/>
        </w:rPr>
        <w:t xml:space="preserve">az Alkalmazás engedélyezése során önként és kifejezetten elfogadja a jelen </w:t>
      </w:r>
      <w:r w:rsidRPr="00F326F8">
        <w:rPr>
          <w:rFonts w:ascii="Georgia" w:hAnsi="Georgia"/>
          <w:sz w:val="24"/>
          <w:szCs w:val="24"/>
          <w:lang w:val="hu-HU"/>
        </w:rPr>
        <w:t>„</w:t>
      </w:r>
      <w:r w:rsidRPr="00F326F8">
        <w:rPr>
          <w:rFonts w:ascii="Georgia" w:hAnsi="Georgia"/>
          <w:i/>
          <w:sz w:val="24"/>
          <w:szCs w:val="24"/>
          <w:lang w:val="hu-HU"/>
        </w:rPr>
        <w:t>Szabályzat, illetve adatkezelési tájékoztató a „SuperStore 201</w:t>
      </w:r>
      <w:r w:rsidR="00801DAC">
        <w:rPr>
          <w:rFonts w:ascii="Georgia" w:hAnsi="Georgia"/>
          <w:i/>
          <w:sz w:val="24"/>
          <w:szCs w:val="24"/>
          <w:lang w:val="hu-HU"/>
        </w:rPr>
        <w:t>8</w:t>
      </w:r>
      <w:r w:rsidRPr="00F326F8">
        <w:rPr>
          <w:rFonts w:ascii="Georgia" w:hAnsi="Georgia"/>
          <w:i/>
          <w:sz w:val="24"/>
          <w:szCs w:val="24"/>
          <w:lang w:val="hu-HU"/>
        </w:rPr>
        <w:t xml:space="preserve"> Közönségdíj Szavazás” alkalmazáshoz</w:t>
      </w:r>
      <w:r w:rsidRPr="00F326F8">
        <w:rPr>
          <w:rFonts w:ascii="Georgia" w:hAnsi="Georgia"/>
          <w:sz w:val="24"/>
          <w:szCs w:val="24"/>
          <w:lang w:val="hu-HU"/>
        </w:rPr>
        <w:t xml:space="preserve">” </w:t>
      </w:r>
      <w:r w:rsidRPr="00F326F8">
        <w:rPr>
          <w:rFonts w:ascii="Georgia" w:hAnsi="Georgia" w:cs="Tahoma"/>
          <w:sz w:val="24"/>
          <w:szCs w:val="24"/>
          <w:lang w:val="hu-HU"/>
        </w:rPr>
        <w:t>című dokumentumban („</w:t>
      </w:r>
      <w:r w:rsidR="00EE5393" w:rsidRPr="00F326F8">
        <w:rPr>
          <w:rFonts w:ascii="Georgia" w:hAnsi="Georgia" w:cs="Tahoma"/>
          <w:b/>
          <w:sz w:val="24"/>
          <w:szCs w:val="24"/>
          <w:lang w:val="hu-HU"/>
        </w:rPr>
        <w:t>S</w:t>
      </w:r>
      <w:r w:rsidRPr="00F326F8">
        <w:rPr>
          <w:rFonts w:ascii="Georgia" w:hAnsi="Georgia" w:cs="Tahoma"/>
          <w:b/>
          <w:sz w:val="24"/>
          <w:szCs w:val="24"/>
          <w:lang w:val="hu-HU"/>
        </w:rPr>
        <w:t>zabályzat</w:t>
      </w:r>
      <w:r w:rsidRPr="00F326F8">
        <w:rPr>
          <w:rFonts w:ascii="Georgia" w:hAnsi="Georgia" w:cs="Tahoma"/>
          <w:sz w:val="24"/>
          <w:szCs w:val="24"/>
          <w:lang w:val="hu-HU"/>
        </w:rPr>
        <w:t xml:space="preserve">”), valamint a Facebook által előírt felhasználási feltételekben és irányelvekben meghatározott valamennyi szabályt és feltételt, melyek elfogadásával egyúttal önként és kifejezetten megteszi a </w:t>
      </w:r>
      <w:r w:rsidR="00384D6D">
        <w:rPr>
          <w:rFonts w:ascii="Georgia" w:hAnsi="Georgia" w:cs="Tahoma"/>
          <w:sz w:val="24"/>
          <w:szCs w:val="24"/>
          <w:lang w:val="hu-HU"/>
        </w:rPr>
        <w:t>7.4.</w:t>
      </w:r>
      <w:r w:rsidRPr="00F326F8">
        <w:rPr>
          <w:rFonts w:ascii="Georgia" w:hAnsi="Georgia" w:cs="Tahoma"/>
          <w:sz w:val="24"/>
          <w:szCs w:val="24"/>
          <w:lang w:val="hu-HU"/>
        </w:rPr>
        <w:t> pont szerinti adatkezelési hozzájáruló nyilatkozatot; továbbá</w:t>
      </w:r>
    </w:p>
    <w:p w14:paraId="4A98CC66" w14:textId="77777777" w:rsidR="002402CD" w:rsidRPr="00F326F8" w:rsidRDefault="002402CD" w:rsidP="00D400B8">
      <w:pPr>
        <w:pStyle w:val="Listaszerbekezds"/>
        <w:numPr>
          <w:ilvl w:val="0"/>
          <w:numId w:val="2"/>
        </w:numPr>
        <w:spacing w:before="120" w:after="240"/>
        <w:ind w:left="1134" w:hanging="425"/>
        <w:contextualSpacing w:val="0"/>
        <w:jc w:val="both"/>
        <w:rPr>
          <w:rFonts w:ascii="Georgia" w:hAnsi="Georgia"/>
          <w:sz w:val="24"/>
          <w:szCs w:val="24"/>
          <w:lang w:val="hu-HU"/>
        </w:rPr>
      </w:pPr>
      <w:r w:rsidRPr="00F326F8">
        <w:rPr>
          <w:rFonts w:ascii="Georgia" w:hAnsi="Georgia" w:cs="Tahoma"/>
          <w:sz w:val="24"/>
          <w:szCs w:val="24"/>
          <w:lang w:val="hu-HU"/>
        </w:rPr>
        <w:t xml:space="preserve">az Alkalmazás használata során a </w:t>
      </w:r>
      <w:r w:rsidR="00EE5393" w:rsidRPr="00F326F8">
        <w:rPr>
          <w:rFonts w:ascii="Georgia" w:hAnsi="Georgia" w:cs="Tahoma"/>
          <w:sz w:val="24"/>
          <w:szCs w:val="24"/>
          <w:lang w:val="hu-HU"/>
        </w:rPr>
        <w:t>S</w:t>
      </w:r>
      <w:r w:rsidRPr="00F326F8">
        <w:rPr>
          <w:rFonts w:ascii="Georgia" w:hAnsi="Georgia" w:cs="Tahoma"/>
          <w:sz w:val="24"/>
          <w:szCs w:val="24"/>
          <w:lang w:val="hu-HU"/>
        </w:rPr>
        <w:t xml:space="preserve">zabályzatban meghatározott feltételeknek eleget tesz, illetve a </w:t>
      </w:r>
      <w:r w:rsidR="00EE5393" w:rsidRPr="00F326F8">
        <w:rPr>
          <w:rFonts w:ascii="Georgia" w:hAnsi="Georgia" w:cs="Tahoma"/>
          <w:sz w:val="24"/>
          <w:szCs w:val="24"/>
          <w:lang w:val="hu-HU"/>
        </w:rPr>
        <w:t>S</w:t>
      </w:r>
      <w:r w:rsidRPr="00F326F8">
        <w:rPr>
          <w:rFonts w:ascii="Georgia" w:hAnsi="Georgia" w:cs="Tahoma"/>
          <w:sz w:val="24"/>
          <w:szCs w:val="24"/>
          <w:lang w:val="hu-HU"/>
        </w:rPr>
        <w:t>zabályzatban foglalt valamennyi előírást maradéktalanul betartja.</w:t>
      </w:r>
    </w:p>
    <w:p w14:paraId="62E63AC5" w14:textId="28E0EDCC" w:rsidR="00782D9D" w:rsidRPr="00F326F8" w:rsidRDefault="00782D9D"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sz w:val="24"/>
          <w:szCs w:val="24"/>
          <w:lang w:val="hu-HU"/>
        </w:rPr>
        <w:t xml:space="preserve">Bármely </w:t>
      </w:r>
      <w:r w:rsidR="002402CD" w:rsidRPr="00F326F8">
        <w:rPr>
          <w:rFonts w:ascii="Georgia" w:hAnsi="Georgia"/>
          <w:sz w:val="24"/>
          <w:szCs w:val="24"/>
          <w:lang w:val="hu-HU"/>
        </w:rPr>
        <w:t>Felhasználó</w:t>
      </w:r>
      <w:r w:rsidRPr="00F326F8">
        <w:rPr>
          <w:rFonts w:ascii="Georgia" w:hAnsi="Georgia"/>
          <w:sz w:val="24"/>
          <w:szCs w:val="24"/>
          <w:lang w:val="hu-HU"/>
        </w:rPr>
        <w:t xml:space="preserve"> jogosult a Közönségdíj Szavazás időtartama alatt (</w:t>
      </w:r>
      <w:r w:rsidR="00384D6D">
        <w:rPr>
          <w:rFonts w:ascii="Georgia" w:hAnsi="Georgia"/>
          <w:sz w:val="24"/>
          <w:szCs w:val="24"/>
          <w:lang w:val="hu-HU"/>
        </w:rPr>
        <w:t>4.1.</w:t>
      </w:r>
      <w:r w:rsidRPr="00F326F8">
        <w:rPr>
          <w:rFonts w:ascii="Georgia" w:hAnsi="Georgia"/>
          <w:sz w:val="24"/>
          <w:szCs w:val="24"/>
          <w:lang w:val="hu-HU"/>
        </w:rPr>
        <w:t xml:space="preserve"> pont) megtekinteni a Közönségdíj Szavazás Résztvevőinek a Szervező által létrehozott Felületét, és az önálló Felületen található „</w:t>
      </w:r>
      <w:r w:rsidRPr="00F326F8">
        <w:rPr>
          <w:rFonts w:ascii="Georgia" w:hAnsi="Georgia"/>
          <w:i/>
          <w:sz w:val="24"/>
          <w:szCs w:val="24"/>
          <w:lang w:val="hu-HU"/>
        </w:rPr>
        <w:t>Szavazok</w:t>
      </w:r>
      <w:r w:rsidRPr="00F326F8">
        <w:rPr>
          <w:rFonts w:ascii="Georgia" w:hAnsi="Georgia"/>
          <w:sz w:val="24"/>
          <w:szCs w:val="24"/>
          <w:lang w:val="hu-HU"/>
        </w:rPr>
        <w:t>” gombra kattintással szavazni</w:t>
      </w:r>
      <w:r w:rsidR="002402CD" w:rsidRPr="00F326F8">
        <w:rPr>
          <w:rFonts w:ascii="Georgia" w:hAnsi="Georgia"/>
          <w:sz w:val="24"/>
          <w:szCs w:val="24"/>
          <w:lang w:val="hu-HU"/>
        </w:rPr>
        <w:t xml:space="preserve"> („</w:t>
      </w:r>
      <w:r w:rsidR="002402CD" w:rsidRPr="00F326F8">
        <w:rPr>
          <w:rFonts w:ascii="Georgia" w:hAnsi="Georgia"/>
          <w:b/>
          <w:sz w:val="24"/>
          <w:szCs w:val="24"/>
          <w:lang w:val="hu-HU"/>
        </w:rPr>
        <w:t>Szavazás</w:t>
      </w:r>
      <w:r w:rsidR="002402CD" w:rsidRPr="00F326F8">
        <w:rPr>
          <w:rFonts w:ascii="Georgia" w:hAnsi="Georgia"/>
          <w:sz w:val="24"/>
          <w:szCs w:val="24"/>
          <w:lang w:val="hu-HU"/>
        </w:rPr>
        <w:t>”)</w:t>
      </w:r>
      <w:r w:rsidRPr="00F326F8">
        <w:rPr>
          <w:rFonts w:ascii="Georgia" w:hAnsi="Georgia"/>
          <w:sz w:val="24"/>
          <w:szCs w:val="24"/>
          <w:lang w:val="hu-HU"/>
        </w:rPr>
        <w:t xml:space="preserve"> is azon Felületekre, amelyek számára a legjobban tetszenek. Egy felhasználó összesen három (3) Felületre szavazhat érvényesen, azonban minden Felületre csak egy alkalommal.</w:t>
      </w:r>
    </w:p>
    <w:p w14:paraId="35698FFA" w14:textId="33C92613" w:rsidR="00EE5393" w:rsidRPr="00F326F8" w:rsidRDefault="00EE5393"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cs="Tahoma"/>
          <w:sz w:val="24"/>
          <w:szCs w:val="24"/>
          <w:lang w:val="hu-HU"/>
        </w:rPr>
        <w:t xml:space="preserve">A Szervező fenntartja magának a jogot arra, hogy az Alkalmazás használatát és a Közönségdíj Szavazáson történő részvétel és Szavazás lehetőségét bármely okból, bármikor egyoldalúan, indokolás nélkül (a Szabályzat rendelkezéseinek módosítása útján) módosítsa (a módosított Szabályzatot a Szervező a </w:t>
      </w:r>
      <w:r w:rsidRPr="0021044C">
        <w:rPr>
          <w:rFonts w:ascii="Georgia" w:hAnsi="Georgia" w:cs="Tahoma"/>
          <w:i/>
          <w:sz w:val="24"/>
          <w:szCs w:val="24"/>
          <w:lang w:val="hu-HU"/>
        </w:rPr>
        <w:t xml:space="preserve">Trade </w:t>
      </w:r>
      <w:r w:rsidR="0021044C" w:rsidRPr="0021044C">
        <w:rPr>
          <w:rFonts w:ascii="Georgia" w:hAnsi="Georgia" w:cs="Tahoma"/>
          <w:i/>
          <w:sz w:val="24"/>
          <w:szCs w:val="24"/>
          <w:lang w:val="hu-HU"/>
        </w:rPr>
        <w:t>m</w:t>
      </w:r>
      <w:r w:rsidRPr="0021044C">
        <w:rPr>
          <w:rFonts w:ascii="Georgia" w:hAnsi="Georgia" w:cs="Tahoma"/>
          <w:i/>
          <w:sz w:val="24"/>
          <w:szCs w:val="24"/>
          <w:lang w:val="hu-HU"/>
        </w:rPr>
        <w:t>agazin</w:t>
      </w:r>
      <w:r w:rsidRPr="00F326F8">
        <w:rPr>
          <w:rFonts w:ascii="Georgia" w:hAnsi="Georgia" w:cs="Tahoma"/>
          <w:sz w:val="24"/>
          <w:szCs w:val="24"/>
          <w:lang w:val="hu-HU"/>
        </w:rPr>
        <w:t xml:space="preserve"> Facebook rajongói oldalán</w:t>
      </w:r>
      <w:r w:rsidR="00384D6D">
        <w:rPr>
          <w:rFonts w:ascii="Georgia" w:hAnsi="Georgia" w:cs="Tahoma"/>
          <w:sz w:val="24"/>
          <w:szCs w:val="24"/>
          <w:lang w:val="hu-HU"/>
        </w:rPr>
        <w:t xml:space="preserve"> teszi</w:t>
      </w:r>
      <w:r w:rsidRPr="00F326F8">
        <w:rPr>
          <w:rFonts w:ascii="Georgia" w:hAnsi="Georgia" w:cs="Tahoma"/>
          <w:sz w:val="24"/>
          <w:szCs w:val="24"/>
          <w:lang w:val="hu-HU"/>
        </w:rPr>
        <w:t xml:space="preserve"> </w:t>
      </w:r>
      <w:r w:rsidR="00384D6D">
        <w:rPr>
          <w:rFonts w:ascii="Georgia" w:hAnsi="Georgia" w:cs="Tahoma"/>
          <w:sz w:val="24"/>
          <w:szCs w:val="24"/>
          <w:lang w:val="hu-HU"/>
        </w:rPr>
        <w:t>közzé)</w:t>
      </w:r>
      <w:r w:rsidRPr="00F326F8">
        <w:rPr>
          <w:rFonts w:ascii="Georgia" w:hAnsi="Georgia" w:cs="Tahoma"/>
          <w:sz w:val="24"/>
          <w:szCs w:val="24"/>
          <w:lang w:val="hu-HU"/>
        </w:rPr>
        <w:t xml:space="preserve">. A Szervező az Alkalmazás használatának és </w:t>
      </w:r>
      <w:r w:rsidR="003D642E">
        <w:rPr>
          <w:rFonts w:ascii="Georgia" w:hAnsi="Georgia" w:cs="Tahoma"/>
          <w:sz w:val="24"/>
          <w:szCs w:val="24"/>
          <w:lang w:val="hu-HU"/>
        </w:rPr>
        <w:t>a Közönségdíj Szavazáson</w:t>
      </w:r>
      <w:r w:rsidRPr="00F326F8">
        <w:rPr>
          <w:rFonts w:ascii="Georgia" w:hAnsi="Georgia" w:cs="Tahoma"/>
          <w:sz w:val="24"/>
          <w:szCs w:val="24"/>
          <w:lang w:val="hu-HU"/>
        </w:rPr>
        <w:t xml:space="preserve"> történő részvétel, valamint Szavazás lehetőségének bármely okból való módosításáról a Közönségdíj Szavazás Résztvevőket és Felhasználókat a </w:t>
      </w:r>
      <w:r w:rsidRPr="0021044C">
        <w:rPr>
          <w:rFonts w:ascii="Georgia" w:hAnsi="Georgia" w:cs="Tahoma"/>
          <w:i/>
          <w:sz w:val="24"/>
          <w:szCs w:val="24"/>
          <w:lang w:val="hu-HU"/>
        </w:rPr>
        <w:t xml:space="preserve">Trade </w:t>
      </w:r>
      <w:r w:rsidR="0021044C" w:rsidRPr="0021044C">
        <w:rPr>
          <w:rFonts w:ascii="Georgia" w:hAnsi="Georgia" w:cs="Tahoma"/>
          <w:i/>
          <w:sz w:val="24"/>
          <w:szCs w:val="24"/>
          <w:lang w:val="hu-HU"/>
        </w:rPr>
        <w:t>m</w:t>
      </w:r>
      <w:r w:rsidRPr="0021044C">
        <w:rPr>
          <w:rFonts w:ascii="Georgia" w:hAnsi="Georgia" w:cs="Tahoma"/>
          <w:i/>
          <w:sz w:val="24"/>
          <w:szCs w:val="24"/>
          <w:lang w:val="hu-HU"/>
        </w:rPr>
        <w:t>agazin</w:t>
      </w:r>
      <w:r w:rsidRPr="00F326F8">
        <w:rPr>
          <w:rFonts w:ascii="Georgia" w:hAnsi="Georgia" w:cs="Tahoma"/>
          <w:sz w:val="24"/>
          <w:szCs w:val="24"/>
          <w:lang w:val="hu-HU"/>
        </w:rPr>
        <w:t xml:space="preserve"> Facebook rajongói oldalán előzetesen tájékoztatja.</w:t>
      </w:r>
    </w:p>
    <w:p w14:paraId="2DC53FB1" w14:textId="77777777" w:rsidR="00EE5393" w:rsidRPr="00F326F8" w:rsidRDefault="00EE5393"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cs="Tahoma"/>
          <w:sz w:val="24"/>
          <w:szCs w:val="24"/>
          <w:lang w:val="hu-HU"/>
        </w:rPr>
        <w:t>Az Alkalmazás használatának, a 3.3. pont szerinti feltételeit a Szervező folyamatosan ellenőrizni jogosult. Amennyiben a Felhasználó bármely okból nem felel meg a Szabályzat feltételeinek, úgy a Szervező jogosult az érintett Felhasználót – az általa esetlegesen leadott szavazatok érvénytelenítése mellett – az Alkalmazás további használatából azonnali hatállyal kizárni.</w:t>
      </w:r>
    </w:p>
    <w:p w14:paraId="032922ED" w14:textId="77777777" w:rsidR="00EE5393" w:rsidRPr="00F326F8" w:rsidRDefault="00EE5393" w:rsidP="00F326F8">
      <w:pPr>
        <w:pStyle w:val="Listaszerbekezds"/>
        <w:numPr>
          <w:ilvl w:val="1"/>
          <w:numId w:val="1"/>
        </w:numPr>
        <w:spacing w:before="120" w:after="240" w:line="240" w:lineRule="auto"/>
        <w:ind w:left="709"/>
        <w:contextualSpacing w:val="0"/>
        <w:jc w:val="both"/>
        <w:rPr>
          <w:rFonts w:ascii="Georgia" w:hAnsi="Georgia" w:cs="Tahoma"/>
          <w:sz w:val="24"/>
          <w:szCs w:val="24"/>
          <w:lang w:val="hu-HU"/>
        </w:rPr>
      </w:pPr>
      <w:r w:rsidRPr="00F326F8">
        <w:rPr>
          <w:rFonts w:ascii="Georgia" w:hAnsi="Georgia" w:cs="Tahoma"/>
          <w:sz w:val="24"/>
          <w:szCs w:val="24"/>
          <w:lang w:val="hu-HU"/>
        </w:rPr>
        <w:t>A Szervező továbbá jogosult arra, hogy egyes Felhasználókat azonnali hatállyal kizárjon az Alkalmazás további használatából, illetve a</w:t>
      </w:r>
      <w:r w:rsidR="00CB0BBD" w:rsidRPr="00F326F8">
        <w:rPr>
          <w:rFonts w:ascii="Georgia" w:hAnsi="Georgia" w:cs="Tahoma"/>
          <w:sz w:val="24"/>
          <w:szCs w:val="24"/>
          <w:lang w:val="hu-HU"/>
        </w:rPr>
        <w:t>z általuk leadott szavazatokat érvénytelenítse,</w:t>
      </w:r>
      <w:r w:rsidRPr="00F326F8">
        <w:rPr>
          <w:rFonts w:ascii="Georgia" w:hAnsi="Georgia" w:cs="Tahoma"/>
          <w:sz w:val="24"/>
          <w:szCs w:val="24"/>
          <w:lang w:val="hu-HU"/>
        </w:rPr>
        <w:t xml:space="preserve"> amennyiben az érintett Felhasználók részéről</w:t>
      </w:r>
    </w:p>
    <w:p w14:paraId="5C2D855C" w14:textId="77777777" w:rsidR="00EE5393" w:rsidRPr="00F326F8" w:rsidRDefault="00EE5393" w:rsidP="00F326F8">
      <w:pPr>
        <w:pStyle w:val="Listaszerbekezds"/>
        <w:numPr>
          <w:ilvl w:val="0"/>
          <w:numId w:val="5"/>
        </w:numPr>
        <w:spacing w:before="120" w:after="240" w:line="240" w:lineRule="auto"/>
        <w:ind w:left="1134" w:hanging="567"/>
        <w:contextualSpacing w:val="0"/>
        <w:jc w:val="both"/>
        <w:rPr>
          <w:rFonts w:ascii="Georgia" w:hAnsi="Georgia" w:cs="Tahoma"/>
          <w:sz w:val="24"/>
          <w:szCs w:val="24"/>
          <w:lang w:val="hu-HU"/>
        </w:rPr>
      </w:pPr>
      <w:r w:rsidRPr="00F326F8">
        <w:rPr>
          <w:rFonts w:ascii="Georgia" w:hAnsi="Georgia" w:cs="Tahoma"/>
          <w:sz w:val="24"/>
          <w:szCs w:val="24"/>
          <w:lang w:val="hu-HU"/>
        </w:rPr>
        <w:lastRenderedPageBreak/>
        <w:t>bármilyen (számítógépes) manipulációt,</w:t>
      </w:r>
    </w:p>
    <w:p w14:paraId="5961FB28" w14:textId="77777777" w:rsidR="00EE5393" w:rsidRPr="00F326F8" w:rsidRDefault="00EE5393" w:rsidP="00F326F8">
      <w:pPr>
        <w:pStyle w:val="Listaszerbekezds"/>
        <w:numPr>
          <w:ilvl w:val="0"/>
          <w:numId w:val="5"/>
        </w:numPr>
        <w:spacing w:before="120" w:after="240" w:line="240" w:lineRule="auto"/>
        <w:ind w:left="1134" w:hanging="567"/>
        <w:contextualSpacing w:val="0"/>
        <w:jc w:val="both"/>
        <w:rPr>
          <w:rFonts w:ascii="Georgia" w:hAnsi="Georgia" w:cs="Tahoma"/>
          <w:sz w:val="24"/>
          <w:szCs w:val="24"/>
          <w:lang w:val="hu-HU"/>
        </w:rPr>
      </w:pPr>
      <w:r w:rsidRPr="00F326F8">
        <w:rPr>
          <w:rFonts w:ascii="Georgia" w:hAnsi="Georgia" w:cs="Tahoma"/>
          <w:sz w:val="24"/>
          <w:szCs w:val="24"/>
          <w:lang w:val="hu-HU"/>
        </w:rPr>
        <w:t>ugyanazon Felhasználó általi, több Facebook-profillal történő részvételt,</w:t>
      </w:r>
    </w:p>
    <w:p w14:paraId="1EED0B1E" w14:textId="77777777" w:rsidR="00EE5393" w:rsidRPr="00F326F8" w:rsidRDefault="00EE5393" w:rsidP="00F326F8">
      <w:pPr>
        <w:pStyle w:val="Listaszerbekezds"/>
        <w:numPr>
          <w:ilvl w:val="0"/>
          <w:numId w:val="5"/>
        </w:numPr>
        <w:spacing w:before="120" w:after="240" w:line="240" w:lineRule="auto"/>
        <w:ind w:left="1134" w:hanging="567"/>
        <w:contextualSpacing w:val="0"/>
        <w:jc w:val="both"/>
        <w:rPr>
          <w:rFonts w:ascii="Georgia" w:hAnsi="Georgia" w:cs="Tahoma"/>
          <w:sz w:val="24"/>
          <w:szCs w:val="24"/>
          <w:lang w:val="hu-HU"/>
        </w:rPr>
      </w:pPr>
      <w:r w:rsidRPr="00F326F8">
        <w:rPr>
          <w:rFonts w:ascii="Georgia" w:hAnsi="Georgia" w:cs="Tahoma"/>
          <w:sz w:val="24"/>
          <w:szCs w:val="24"/>
          <w:lang w:val="hu-HU"/>
        </w:rPr>
        <w:t>tömegesen generált, illetve nem létező sz</w:t>
      </w:r>
      <w:r w:rsidR="00CB0BBD" w:rsidRPr="00F326F8">
        <w:rPr>
          <w:rFonts w:ascii="Georgia" w:hAnsi="Georgia" w:cs="Tahoma"/>
          <w:sz w:val="24"/>
          <w:szCs w:val="24"/>
          <w:lang w:val="hu-HU"/>
        </w:rPr>
        <w:t>emély(ek) nevében létrehozott</w:t>
      </w:r>
      <w:r w:rsidRPr="00F326F8">
        <w:rPr>
          <w:rFonts w:ascii="Georgia" w:hAnsi="Georgia" w:cs="Tahoma"/>
          <w:sz w:val="24"/>
          <w:szCs w:val="24"/>
          <w:lang w:val="hu-HU"/>
        </w:rPr>
        <w:t xml:space="preserve"> Facebook-profilokkal történő részvételt, illetve</w:t>
      </w:r>
    </w:p>
    <w:p w14:paraId="06D052B9" w14:textId="77777777" w:rsidR="00EE5393" w:rsidRPr="00F326F8" w:rsidRDefault="00EE5393" w:rsidP="00F326F8">
      <w:pPr>
        <w:pStyle w:val="Listaszerbekezds"/>
        <w:numPr>
          <w:ilvl w:val="0"/>
          <w:numId w:val="5"/>
        </w:numPr>
        <w:spacing w:before="120" w:after="240" w:line="240" w:lineRule="auto"/>
        <w:ind w:left="1134" w:hanging="567"/>
        <w:contextualSpacing w:val="0"/>
        <w:jc w:val="both"/>
        <w:rPr>
          <w:rFonts w:ascii="Georgia" w:hAnsi="Georgia" w:cs="Tahoma"/>
          <w:sz w:val="24"/>
          <w:szCs w:val="24"/>
          <w:lang w:val="hu-HU"/>
        </w:rPr>
      </w:pPr>
      <w:r w:rsidRPr="00F326F8">
        <w:rPr>
          <w:rFonts w:ascii="Georgia" w:hAnsi="Georgia" w:cs="Tahoma"/>
          <w:sz w:val="24"/>
          <w:szCs w:val="24"/>
          <w:lang w:val="hu-HU"/>
        </w:rPr>
        <w:t xml:space="preserve">bármely egyéb, az Alkalmazás vagy a </w:t>
      </w:r>
      <w:r w:rsidR="00CB0BBD" w:rsidRPr="00F326F8">
        <w:rPr>
          <w:rFonts w:ascii="Georgia" w:hAnsi="Georgia" w:cs="Tahoma"/>
          <w:sz w:val="24"/>
          <w:szCs w:val="24"/>
          <w:lang w:val="hu-HU"/>
        </w:rPr>
        <w:t>Közönségdíj Szavazás</w:t>
      </w:r>
      <w:r w:rsidRPr="00F326F8">
        <w:rPr>
          <w:rFonts w:ascii="Georgia" w:hAnsi="Georgia" w:cs="Tahoma"/>
          <w:sz w:val="24"/>
          <w:szCs w:val="24"/>
          <w:lang w:val="hu-HU"/>
        </w:rPr>
        <w:t xml:space="preserve"> szellemével bármilyen módon összeférhetetlen vagy azt sértő magatartást </w:t>
      </w:r>
    </w:p>
    <w:p w14:paraId="01022800" w14:textId="77777777" w:rsidR="00EE5393" w:rsidRPr="00F326F8" w:rsidRDefault="00EE5393" w:rsidP="00F326F8">
      <w:pPr>
        <w:pStyle w:val="Listaszerbekezds"/>
        <w:spacing w:before="120" w:after="240"/>
        <w:ind w:left="567"/>
        <w:contextualSpacing w:val="0"/>
        <w:jc w:val="both"/>
        <w:rPr>
          <w:rFonts w:ascii="Georgia" w:hAnsi="Georgia" w:cs="Tahoma"/>
          <w:sz w:val="24"/>
          <w:szCs w:val="24"/>
          <w:lang w:val="hu-HU"/>
        </w:rPr>
      </w:pPr>
      <w:r w:rsidRPr="00F326F8">
        <w:rPr>
          <w:rFonts w:ascii="Georgia" w:hAnsi="Georgia" w:cs="Tahoma"/>
          <w:sz w:val="24"/>
          <w:szCs w:val="24"/>
          <w:lang w:val="hu-HU"/>
        </w:rPr>
        <w:t>tapasztal, vagy ennek gyanúja felmerül.</w:t>
      </w:r>
    </w:p>
    <w:p w14:paraId="4AC54298" w14:textId="77777777" w:rsidR="00CB0BBD" w:rsidRPr="00F326F8" w:rsidRDefault="00CB0BBD"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cs="Tahoma"/>
          <w:sz w:val="24"/>
          <w:szCs w:val="24"/>
          <w:lang w:val="hu-HU"/>
        </w:rPr>
        <w:t>A Szervező általi jogszerű kizárás vonatkozásában az érintett Felhasználó nem jogosult semmilyen kifogással vagy kártérítési igénnyel élni a Szervezővel szemben, továbbá a Szabályzatnak ellentmondó, illetve tisztességtelen magatartást tanúsító Felhasználó köteles megtéríteni minden olyan kárt, amelyet magatartásával összefüggésben a Szervezőnek okozott.</w:t>
      </w:r>
    </w:p>
    <w:p w14:paraId="0C989CB6" w14:textId="5CC9D4E7" w:rsidR="00CB0BBD" w:rsidRPr="00F326F8" w:rsidRDefault="00CB0BBD"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cs="Arial"/>
          <w:sz w:val="24"/>
          <w:szCs w:val="24"/>
          <w:lang w:val="hu-HU"/>
        </w:rPr>
        <w:t xml:space="preserve">A Szervező az Alkalmazás kizárólag olyan használatát tekinti érvényesnek, amely a Felhasználó által, saját valós adataival regisztrált, saját Facebook-profilján keresztül történik. Amennyiben a Felhasználó nem saját maga által regisztrált Facebook-profilt vesz igénybe, úgy az Alkalmazás használatával </w:t>
      </w:r>
      <w:r w:rsidR="00083153" w:rsidRPr="00F326F8">
        <w:rPr>
          <w:rFonts w:ascii="Georgia" w:hAnsi="Georgia" w:cs="Arial"/>
          <w:sz w:val="24"/>
          <w:szCs w:val="24"/>
          <w:lang w:val="hu-HU"/>
        </w:rPr>
        <w:t>kapcsolatos</w:t>
      </w:r>
      <w:r w:rsidRPr="00F326F8">
        <w:rPr>
          <w:rFonts w:ascii="Georgia" w:hAnsi="Georgia" w:cs="Arial"/>
          <w:sz w:val="24"/>
          <w:szCs w:val="24"/>
          <w:lang w:val="hu-HU"/>
        </w:rPr>
        <w:t xml:space="preserve"> Facebook-profil</w:t>
      </w:r>
      <w:r w:rsidR="00083153" w:rsidRPr="00F326F8">
        <w:rPr>
          <w:rFonts w:ascii="Georgia" w:hAnsi="Georgia" w:cs="Arial"/>
          <w:sz w:val="24"/>
          <w:szCs w:val="24"/>
          <w:lang w:val="hu-HU"/>
        </w:rPr>
        <w:t xml:space="preserve"> </w:t>
      </w:r>
      <w:r w:rsidRPr="00F326F8">
        <w:rPr>
          <w:rFonts w:ascii="Georgia" w:hAnsi="Georgia" w:cs="Arial"/>
          <w:sz w:val="24"/>
          <w:szCs w:val="24"/>
          <w:lang w:val="hu-HU"/>
        </w:rPr>
        <w:t>jogosulatlan használatából eredő vitákkal kapcsolatban a Szervező mindennemű felelősségét kizárja.</w:t>
      </w:r>
    </w:p>
    <w:p w14:paraId="45F99B4D" w14:textId="4C40E717" w:rsidR="00083153" w:rsidRPr="00F326F8" w:rsidRDefault="00083153"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cs="Tahoma"/>
          <w:sz w:val="24"/>
          <w:szCs w:val="24"/>
          <w:lang w:val="hu-HU"/>
        </w:rPr>
        <w:t>A Felhasználó tudomásul veszi, hogy az Alkalmazás technikai infrastruktúrájának tartalma, teljesítménye, üzenet- és adatátviteli-, valamint válaszadási sebessége a kiszolgáló technológia függvénye, és ezáltal ezeket kedvezőtlenül befolyásolhatja olyan, a Szervező érdek-, illetve befolyási körén kívül eső tényező, mint például (de nem kizárólagosan) kapcsolati hiba, a szerver számítógépek teljesítménye, a hálózati leterheltség, a hálózati torlódás, a lefedettség, valamint a biztonságos hálózati kapcsolat fenntartása. A Szervező az e tényezőkért való mindennemű felelősséget kizár.</w:t>
      </w:r>
    </w:p>
    <w:p w14:paraId="70EE291B" w14:textId="64435939" w:rsidR="00083153" w:rsidRPr="00F326F8" w:rsidRDefault="00083153" w:rsidP="00F326F8">
      <w:pPr>
        <w:pStyle w:val="Listaszerbekezds"/>
        <w:numPr>
          <w:ilvl w:val="1"/>
          <w:numId w:val="1"/>
        </w:numPr>
        <w:spacing w:before="120" w:after="240"/>
        <w:ind w:left="709"/>
        <w:contextualSpacing w:val="0"/>
        <w:jc w:val="both"/>
        <w:rPr>
          <w:rFonts w:ascii="Georgia" w:hAnsi="Georgia"/>
          <w:sz w:val="24"/>
          <w:szCs w:val="24"/>
          <w:lang w:val="hu-HU"/>
        </w:rPr>
      </w:pPr>
      <w:r w:rsidRPr="00F326F8">
        <w:rPr>
          <w:rFonts w:ascii="Georgia" w:hAnsi="Georgia" w:cs="Tahoma"/>
          <w:sz w:val="24"/>
          <w:szCs w:val="24"/>
          <w:lang w:val="hu-HU"/>
        </w:rPr>
        <w:t>Az Alkalmazás használata, illetve a Közönségdíj Szavazáson történő Szavazás során a Szabályzatban foglalt feltételek betartásáért a felelősség teljes mértékben a Felhasználót terheli, az ebből eredő esetleges jogi vagy anyagi következményeket kizárólag a Felhasználó viseli.</w:t>
      </w:r>
    </w:p>
    <w:p w14:paraId="06C2D307" w14:textId="63A2DF6E" w:rsidR="00083153" w:rsidRPr="00F326F8" w:rsidRDefault="00083153" w:rsidP="00F326F8">
      <w:pPr>
        <w:pStyle w:val="Listaszerbekezds"/>
        <w:numPr>
          <w:ilvl w:val="0"/>
          <w:numId w:val="1"/>
        </w:numPr>
        <w:spacing w:before="120" w:after="240"/>
        <w:ind w:left="426" w:hanging="426"/>
        <w:contextualSpacing w:val="0"/>
        <w:jc w:val="both"/>
        <w:rPr>
          <w:rFonts w:ascii="Georgia" w:hAnsi="Georgia"/>
          <w:sz w:val="24"/>
          <w:szCs w:val="24"/>
          <w:lang w:val="hu-HU"/>
        </w:rPr>
      </w:pPr>
      <w:r w:rsidRPr="00F326F8">
        <w:rPr>
          <w:rFonts w:ascii="Georgia" w:eastAsia="Calibri" w:hAnsi="Georgia" w:cs="Arial"/>
          <w:b/>
          <w:smallCaps/>
          <w:sz w:val="24"/>
          <w:szCs w:val="24"/>
          <w:lang w:val="hu-HU"/>
        </w:rPr>
        <w:t>A Közönségdíj Szavazás időtartama</w:t>
      </w:r>
    </w:p>
    <w:p w14:paraId="7A6277AB" w14:textId="3EF2B397" w:rsidR="00083153" w:rsidRPr="00F326F8" w:rsidRDefault="003331DC" w:rsidP="00F326F8">
      <w:pPr>
        <w:pStyle w:val="Listaszerbekezds"/>
        <w:numPr>
          <w:ilvl w:val="1"/>
          <w:numId w:val="1"/>
        </w:numPr>
        <w:spacing w:before="120" w:after="240"/>
        <w:ind w:left="709"/>
        <w:contextualSpacing w:val="0"/>
        <w:jc w:val="both"/>
        <w:rPr>
          <w:rFonts w:ascii="Georgia" w:hAnsi="Georgia" w:cs="Tahoma"/>
          <w:sz w:val="24"/>
          <w:szCs w:val="24"/>
          <w:lang w:val="hu-HU"/>
        </w:rPr>
      </w:pPr>
      <w:bookmarkStart w:id="0" w:name="_Ref483925999"/>
      <w:r w:rsidRPr="00F326F8">
        <w:rPr>
          <w:rFonts w:ascii="Georgia" w:hAnsi="Georgia" w:cs="Tahoma"/>
          <w:sz w:val="24"/>
          <w:szCs w:val="24"/>
          <w:lang w:val="hu-HU"/>
        </w:rPr>
        <w:t xml:space="preserve">Bármely Felhasználó </w:t>
      </w:r>
      <w:r w:rsidR="003B3A3C">
        <w:rPr>
          <w:rFonts w:ascii="Georgia" w:hAnsi="Georgia" w:cs="Tahoma"/>
          <w:b/>
          <w:sz w:val="24"/>
          <w:szCs w:val="24"/>
          <w:lang w:val="hu-HU"/>
        </w:rPr>
        <w:t>201</w:t>
      </w:r>
      <w:r w:rsidR="00801DAC">
        <w:rPr>
          <w:rFonts w:ascii="Georgia" w:hAnsi="Georgia" w:cs="Tahoma"/>
          <w:b/>
          <w:sz w:val="24"/>
          <w:szCs w:val="24"/>
          <w:lang w:val="hu-HU"/>
        </w:rPr>
        <w:t>8</w:t>
      </w:r>
      <w:r w:rsidR="003B3A3C">
        <w:rPr>
          <w:rFonts w:ascii="Georgia" w:hAnsi="Georgia" w:cs="Tahoma"/>
          <w:b/>
          <w:sz w:val="24"/>
          <w:szCs w:val="24"/>
          <w:lang w:val="hu-HU"/>
        </w:rPr>
        <w:t xml:space="preserve">. július </w:t>
      </w:r>
      <w:r w:rsidR="00801DAC">
        <w:rPr>
          <w:rFonts w:ascii="Georgia" w:hAnsi="Georgia" w:cs="Tahoma"/>
          <w:b/>
          <w:sz w:val="24"/>
          <w:szCs w:val="24"/>
          <w:lang w:val="hu-HU"/>
        </w:rPr>
        <w:t>9</w:t>
      </w:r>
      <w:r w:rsidR="003B3A3C">
        <w:rPr>
          <w:rFonts w:ascii="Georgia" w:hAnsi="Georgia" w:cs="Tahoma"/>
          <w:b/>
          <w:sz w:val="24"/>
          <w:szCs w:val="24"/>
          <w:lang w:val="hu-HU"/>
        </w:rPr>
        <w:t xml:space="preserve">. napján </w:t>
      </w:r>
      <w:r w:rsidR="00801DAC">
        <w:rPr>
          <w:rFonts w:ascii="Georgia" w:hAnsi="Georgia" w:cs="Tahoma"/>
          <w:b/>
          <w:sz w:val="24"/>
          <w:szCs w:val="24"/>
          <w:lang w:val="hu-HU"/>
        </w:rPr>
        <w:t>12</w:t>
      </w:r>
      <w:r w:rsidRPr="00F326F8">
        <w:rPr>
          <w:rFonts w:ascii="Georgia" w:hAnsi="Georgia" w:cs="Tahoma"/>
          <w:b/>
          <w:sz w:val="24"/>
          <w:szCs w:val="24"/>
          <w:lang w:val="hu-HU"/>
        </w:rPr>
        <w:t>:00-től 201</w:t>
      </w:r>
      <w:r w:rsidR="00801DAC">
        <w:rPr>
          <w:rFonts w:ascii="Georgia" w:hAnsi="Georgia" w:cs="Tahoma"/>
          <w:b/>
          <w:sz w:val="24"/>
          <w:szCs w:val="24"/>
          <w:lang w:val="hu-HU"/>
        </w:rPr>
        <w:t>8</w:t>
      </w:r>
      <w:r w:rsidRPr="00F326F8">
        <w:rPr>
          <w:rFonts w:ascii="Georgia" w:hAnsi="Georgia" w:cs="Tahoma"/>
          <w:b/>
          <w:sz w:val="24"/>
          <w:szCs w:val="24"/>
          <w:lang w:val="hu-HU"/>
        </w:rPr>
        <w:t>. július 2</w:t>
      </w:r>
      <w:r w:rsidR="00801DAC">
        <w:rPr>
          <w:rFonts w:ascii="Georgia" w:hAnsi="Georgia" w:cs="Tahoma"/>
          <w:b/>
          <w:sz w:val="24"/>
          <w:szCs w:val="24"/>
          <w:lang w:val="hu-HU"/>
        </w:rPr>
        <w:t>3</w:t>
      </w:r>
      <w:r w:rsidRPr="00F326F8">
        <w:rPr>
          <w:rFonts w:ascii="Georgia" w:hAnsi="Georgia" w:cs="Tahoma"/>
          <w:b/>
          <w:sz w:val="24"/>
          <w:szCs w:val="24"/>
          <w:lang w:val="hu-HU"/>
        </w:rPr>
        <w:t>. napján 24:00-ig</w:t>
      </w:r>
      <w:r w:rsidRPr="00F326F8">
        <w:rPr>
          <w:rFonts w:ascii="Georgia" w:hAnsi="Georgia" w:cs="Tahoma"/>
          <w:sz w:val="24"/>
          <w:szCs w:val="24"/>
          <w:lang w:val="hu-HU"/>
        </w:rPr>
        <w:t xml:space="preserve"> jogosult az Alkalmazás működését a </w:t>
      </w:r>
      <w:r w:rsidRPr="00584DE5">
        <w:rPr>
          <w:rFonts w:ascii="Georgia" w:hAnsi="Georgia" w:cs="Tahoma"/>
          <w:i/>
          <w:sz w:val="24"/>
          <w:szCs w:val="24"/>
          <w:lang w:val="hu-HU"/>
        </w:rPr>
        <w:t>Trade magazin</w:t>
      </w:r>
      <w:r w:rsidRPr="00F326F8">
        <w:rPr>
          <w:rFonts w:ascii="Georgia" w:hAnsi="Georgia" w:cs="Tahoma"/>
          <w:sz w:val="24"/>
          <w:szCs w:val="24"/>
          <w:lang w:val="hu-HU"/>
        </w:rPr>
        <w:t xml:space="preserve"> rajongói oldalán engedélyezni</w:t>
      </w:r>
      <w:r w:rsidR="00584DE5">
        <w:rPr>
          <w:rFonts w:ascii="Georgia" w:hAnsi="Georgia" w:cs="Tahoma"/>
          <w:sz w:val="24"/>
          <w:szCs w:val="24"/>
          <w:lang w:val="hu-HU"/>
        </w:rPr>
        <w:t>,</w:t>
      </w:r>
      <w:r w:rsidRPr="00F326F8">
        <w:rPr>
          <w:rFonts w:ascii="Georgia" w:hAnsi="Georgia" w:cs="Tahoma"/>
          <w:sz w:val="24"/>
          <w:szCs w:val="24"/>
          <w:lang w:val="hu-HU"/>
        </w:rPr>
        <w:t xml:space="preserve"> és az engedélyezést követően a Közönségdíj Szavazás Résztvevők önálló Felületét megtekinteni, </w:t>
      </w:r>
      <w:bookmarkEnd w:id="0"/>
      <w:r w:rsidRPr="00F326F8">
        <w:rPr>
          <w:rFonts w:ascii="Georgia" w:hAnsi="Georgia" w:cs="Tahoma"/>
          <w:sz w:val="24"/>
          <w:szCs w:val="24"/>
          <w:lang w:val="hu-HU"/>
        </w:rPr>
        <w:t>valamint az önálló Felületekre szavazni.</w:t>
      </w:r>
    </w:p>
    <w:p w14:paraId="64B70052" w14:textId="24717620" w:rsidR="003331DC" w:rsidRPr="00F326F8" w:rsidRDefault="003331DC" w:rsidP="002C47D8">
      <w:pPr>
        <w:pStyle w:val="Listaszerbekezds"/>
        <w:keepNext/>
        <w:numPr>
          <w:ilvl w:val="0"/>
          <w:numId w:val="1"/>
        </w:numPr>
        <w:spacing w:before="120" w:after="240"/>
        <w:ind w:left="425" w:hanging="425"/>
        <w:contextualSpacing w:val="0"/>
        <w:jc w:val="both"/>
        <w:rPr>
          <w:rFonts w:ascii="Georgia" w:eastAsia="Calibri" w:hAnsi="Georgia" w:cs="Arial"/>
          <w:b/>
          <w:smallCaps/>
          <w:sz w:val="24"/>
          <w:szCs w:val="24"/>
          <w:lang w:val="hu-HU"/>
        </w:rPr>
      </w:pPr>
      <w:r w:rsidRPr="00F326F8">
        <w:rPr>
          <w:rFonts w:ascii="Georgia" w:eastAsia="Calibri" w:hAnsi="Georgia" w:cs="Arial"/>
          <w:b/>
          <w:smallCaps/>
          <w:sz w:val="24"/>
          <w:szCs w:val="24"/>
          <w:lang w:val="hu-HU"/>
        </w:rPr>
        <w:lastRenderedPageBreak/>
        <w:t>Az Alkalmazás engedélyezése, a Felhasználó azonosítása</w:t>
      </w:r>
    </w:p>
    <w:p w14:paraId="2FCD668B" w14:textId="124EB573" w:rsidR="003331DC" w:rsidRPr="00F326F8" w:rsidRDefault="003331DC" w:rsidP="00F326F8">
      <w:pPr>
        <w:pStyle w:val="Listaszerbekezds"/>
        <w:numPr>
          <w:ilvl w:val="1"/>
          <w:numId w:val="1"/>
        </w:numPr>
        <w:spacing w:before="120" w:after="240"/>
        <w:ind w:left="709"/>
        <w:contextualSpacing w:val="0"/>
        <w:jc w:val="both"/>
        <w:rPr>
          <w:rFonts w:ascii="Georgia" w:eastAsia="Calibri" w:hAnsi="Georgia" w:cs="Arial"/>
          <w:b/>
          <w:smallCaps/>
          <w:sz w:val="24"/>
          <w:szCs w:val="24"/>
          <w:lang w:val="hu-HU"/>
        </w:rPr>
      </w:pPr>
      <w:r w:rsidRPr="00F326F8">
        <w:rPr>
          <w:rFonts w:ascii="Georgia" w:hAnsi="Georgia" w:cs="Arial"/>
          <w:sz w:val="24"/>
          <w:szCs w:val="24"/>
          <w:lang w:val="hu-HU"/>
        </w:rPr>
        <w:t xml:space="preserve">Az Alkalmazás használatához, továbbá a Közönségdíj Szavazáson történő Szavazáshoz azonosítani kell a Felhasználót, ezért a Felhasználónak a Facebook-on engedélyeznie kell az Alkalmazást, melynek során a Felhasználó hozzáférést enged az applikáció számára </w:t>
      </w:r>
      <w:r w:rsidRPr="00F326F8">
        <w:rPr>
          <w:rFonts w:ascii="Georgia" w:hAnsi="Georgia" w:cs="Arial"/>
          <w:i/>
          <w:sz w:val="24"/>
          <w:szCs w:val="24"/>
          <w:lang w:val="hu-HU"/>
        </w:rPr>
        <w:t>Facebook-profiljának nyilvános</w:t>
      </w:r>
      <w:r w:rsidRPr="00F326F8">
        <w:rPr>
          <w:rFonts w:ascii="Georgia" w:hAnsi="Georgia" w:cs="Arial"/>
          <w:sz w:val="24"/>
          <w:szCs w:val="24"/>
          <w:lang w:val="hu-HU"/>
        </w:rPr>
        <w:t xml:space="preserve">, illetve </w:t>
      </w:r>
      <w:r w:rsidRPr="00F326F8">
        <w:rPr>
          <w:rFonts w:ascii="Georgia" w:hAnsi="Georgia" w:cs="Arial"/>
          <w:i/>
          <w:sz w:val="24"/>
          <w:szCs w:val="24"/>
          <w:lang w:val="hu-HU"/>
        </w:rPr>
        <w:t>általa nyilvánosságra hozott adataihoz</w:t>
      </w:r>
      <w:r w:rsidRPr="00F326F8">
        <w:rPr>
          <w:rFonts w:ascii="Georgia" w:hAnsi="Georgia" w:cs="Arial"/>
          <w:sz w:val="24"/>
          <w:szCs w:val="24"/>
          <w:lang w:val="hu-HU"/>
        </w:rPr>
        <w:t xml:space="preserve"> (pl. </w:t>
      </w:r>
      <w:r w:rsidRPr="00F326F8">
        <w:rPr>
          <w:rFonts w:ascii="Georgia" w:hAnsi="Georgia" w:cs="Arial"/>
          <w:i/>
          <w:sz w:val="24"/>
          <w:szCs w:val="24"/>
          <w:lang w:val="hu-HU"/>
        </w:rPr>
        <w:t>név, Facebook felhasználói azonosító (User ID), profilkép, nem, nyelv, ország,</w:t>
      </w:r>
      <w:r w:rsidRPr="00F326F8">
        <w:rPr>
          <w:rFonts w:ascii="Georgia" w:hAnsi="Georgia" w:cs="Arial"/>
          <w:sz w:val="24"/>
          <w:szCs w:val="24"/>
          <w:lang w:val="hu-HU"/>
        </w:rPr>
        <w:t xml:space="preserve"> továbbá </w:t>
      </w:r>
      <w:r w:rsidRPr="00F326F8">
        <w:rPr>
          <w:rFonts w:ascii="Georgia" w:hAnsi="Georgia" w:cs="Arial"/>
          <w:i/>
          <w:sz w:val="24"/>
          <w:szCs w:val="24"/>
          <w:lang w:val="hu-HU"/>
        </w:rPr>
        <w:t>egyéb nyilvános</w:t>
      </w:r>
      <w:r w:rsidRPr="00F326F8">
        <w:rPr>
          <w:rFonts w:ascii="Georgia" w:hAnsi="Georgia" w:cs="Arial"/>
          <w:sz w:val="24"/>
          <w:szCs w:val="24"/>
          <w:lang w:val="hu-HU"/>
        </w:rPr>
        <w:t xml:space="preserve">, illetve </w:t>
      </w:r>
      <w:r w:rsidRPr="00F326F8">
        <w:rPr>
          <w:rFonts w:ascii="Georgia" w:hAnsi="Georgia" w:cs="Arial"/>
          <w:i/>
          <w:sz w:val="24"/>
          <w:szCs w:val="24"/>
          <w:lang w:val="hu-HU"/>
        </w:rPr>
        <w:t>nyilvánosságra hozott információk</w:t>
      </w:r>
      <w:r w:rsidRPr="00F326F8">
        <w:rPr>
          <w:rFonts w:ascii="Georgia" w:hAnsi="Georgia" w:cs="Arial"/>
          <w:sz w:val="24"/>
          <w:szCs w:val="24"/>
          <w:lang w:val="hu-HU"/>
        </w:rPr>
        <w:t>). A Felhasználók azonosítása azért szükséges, hogy egy Felhasználó valóban csak egyszer szavazhasson ugyanazon Felületre, továbbá, hogy biztosítható legyen, hogy egy Felhasználó legfeljebb három (3) Felültre szavaz.</w:t>
      </w:r>
    </w:p>
    <w:p w14:paraId="2366BD33" w14:textId="729C80E0" w:rsidR="003331DC" w:rsidRPr="00F326F8" w:rsidRDefault="003331DC" w:rsidP="00F326F8">
      <w:pPr>
        <w:pStyle w:val="Listaszerbekezds"/>
        <w:numPr>
          <w:ilvl w:val="1"/>
          <w:numId w:val="1"/>
        </w:numPr>
        <w:spacing w:before="120" w:after="240"/>
        <w:ind w:left="709"/>
        <w:contextualSpacing w:val="0"/>
        <w:jc w:val="both"/>
        <w:rPr>
          <w:rFonts w:ascii="Georgia" w:eastAsia="Calibri" w:hAnsi="Georgia" w:cs="Arial"/>
          <w:b/>
          <w:smallCaps/>
          <w:sz w:val="24"/>
          <w:szCs w:val="24"/>
          <w:lang w:val="hu-HU"/>
        </w:rPr>
      </w:pPr>
      <w:r w:rsidRPr="00F326F8">
        <w:rPr>
          <w:rFonts w:ascii="Georgia" w:hAnsi="Georgia" w:cs="Arial"/>
          <w:sz w:val="24"/>
          <w:szCs w:val="24"/>
          <w:lang w:val="hu-HU"/>
        </w:rPr>
        <w:t>A Felhasználó az Alkalmazás használata, illetve a Közönségdíj Szavazás során történő Szavazás vonatkozásában az Alkalmazás engedélyezése során megadott adatai alapján kerül azonosításra. A megadott adatok valóságosságáért a Felhasználó felel, a megadott adatok valóságtartalmát a Szervező nem vizsgálja, e tekintetben a Szervezőt semmilyen felelősség nem terheli. Ezen felül a megadott adatok esetleges változásaiból eredő, a Szervező érdekkörén kívül eső technikai problémákért (különösen, de nem kizárólagosan Facebook-profil törlése, elérhetetlensége) a Szervezőt nem terheli semmilyen felelősség.</w:t>
      </w:r>
    </w:p>
    <w:p w14:paraId="77AABC1D" w14:textId="6640CA5F" w:rsidR="003331DC" w:rsidRPr="00F326F8" w:rsidRDefault="003331DC" w:rsidP="00F326F8">
      <w:pPr>
        <w:pStyle w:val="Listaszerbekezds"/>
        <w:numPr>
          <w:ilvl w:val="1"/>
          <w:numId w:val="1"/>
        </w:numPr>
        <w:spacing w:before="120" w:after="240"/>
        <w:ind w:left="709"/>
        <w:contextualSpacing w:val="0"/>
        <w:jc w:val="both"/>
        <w:rPr>
          <w:rFonts w:ascii="Georgia" w:eastAsia="Calibri" w:hAnsi="Georgia" w:cs="Arial"/>
          <w:b/>
          <w:smallCaps/>
          <w:sz w:val="24"/>
          <w:szCs w:val="24"/>
          <w:lang w:val="hu-HU"/>
        </w:rPr>
      </w:pPr>
      <w:r w:rsidRPr="00F326F8">
        <w:rPr>
          <w:rFonts w:ascii="Georgia" w:hAnsi="Georgia" w:cs="Tahoma"/>
          <w:sz w:val="24"/>
          <w:szCs w:val="24"/>
          <w:lang w:val="hu-HU"/>
        </w:rPr>
        <w:t>Azzal, hogy a Felhasználó az Alkalmazást engedélyezi, a Szabályzatot</w:t>
      </w:r>
      <w:r w:rsidR="00B940BB" w:rsidRPr="00F326F8">
        <w:rPr>
          <w:rFonts w:ascii="Georgia" w:hAnsi="Georgia" w:cs="Tahoma"/>
          <w:sz w:val="24"/>
          <w:szCs w:val="24"/>
          <w:lang w:val="hu-HU"/>
        </w:rPr>
        <w:t xml:space="preserve"> ön</w:t>
      </w:r>
      <w:r w:rsidRPr="00F326F8">
        <w:rPr>
          <w:rFonts w:ascii="Georgia" w:hAnsi="Georgia" w:cs="Tahoma"/>
          <w:sz w:val="24"/>
          <w:szCs w:val="24"/>
          <w:lang w:val="hu-HU"/>
        </w:rPr>
        <w:t xml:space="preserve">ként és kifejezetten elfogadja, és kifejezetten hozzájárul ahhoz, hogy az 5.1. pontban meghatározott adatait a Szervező a Közönségdíj Szavazás lebonyolítása céljából a </w:t>
      </w:r>
      <w:r w:rsidR="00384D6D">
        <w:rPr>
          <w:rFonts w:ascii="Georgia" w:hAnsi="Georgia" w:cs="Tahoma"/>
          <w:sz w:val="24"/>
          <w:szCs w:val="24"/>
          <w:lang w:val="hu-HU"/>
        </w:rPr>
        <w:t>7. fejezetben</w:t>
      </w:r>
      <w:r w:rsidRPr="00F326F8">
        <w:rPr>
          <w:rFonts w:ascii="Georgia" w:hAnsi="Georgia" w:cs="Tahoma"/>
          <w:sz w:val="24"/>
          <w:szCs w:val="24"/>
          <w:lang w:val="hu-HU"/>
        </w:rPr>
        <w:t xml:space="preserve"> foglaltak szerint </w:t>
      </w:r>
      <w:r w:rsidR="00B152FA" w:rsidRPr="00F326F8">
        <w:rPr>
          <w:rFonts w:ascii="Georgia" w:hAnsi="Georgia" w:cs="Tahoma"/>
          <w:sz w:val="24"/>
          <w:szCs w:val="24"/>
          <w:lang w:val="hu-HU"/>
        </w:rPr>
        <w:t>kezelje</w:t>
      </w:r>
      <w:r w:rsidRPr="00F326F8">
        <w:rPr>
          <w:rFonts w:ascii="Georgia" w:hAnsi="Georgia" w:cs="Tahoma"/>
          <w:sz w:val="24"/>
          <w:szCs w:val="24"/>
          <w:lang w:val="hu-HU"/>
        </w:rPr>
        <w:t>.</w:t>
      </w:r>
    </w:p>
    <w:p w14:paraId="7908F4CD" w14:textId="3E12EB23" w:rsidR="003331DC" w:rsidRPr="00F326F8" w:rsidRDefault="003331DC" w:rsidP="00F326F8">
      <w:pPr>
        <w:pStyle w:val="Listaszerbekezds"/>
        <w:numPr>
          <w:ilvl w:val="1"/>
          <w:numId w:val="1"/>
        </w:numPr>
        <w:spacing w:before="120" w:after="240"/>
        <w:ind w:left="709"/>
        <w:contextualSpacing w:val="0"/>
        <w:jc w:val="both"/>
        <w:rPr>
          <w:rFonts w:ascii="Georgia" w:eastAsia="Calibri" w:hAnsi="Georgia" w:cs="Arial"/>
          <w:b/>
          <w:smallCaps/>
          <w:sz w:val="24"/>
          <w:szCs w:val="24"/>
          <w:lang w:val="hu-HU"/>
        </w:rPr>
      </w:pPr>
      <w:r w:rsidRPr="00F326F8">
        <w:rPr>
          <w:rFonts w:ascii="Georgia" w:hAnsi="Georgia" w:cs="Arial"/>
          <w:sz w:val="24"/>
          <w:szCs w:val="24"/>
          <w:lang w:val="hu-HU"/>
        </w:rPr>
        <w:t xml:space="preserve">Az Alkalmazás engedélyezését követően a Felhasználó jogosult </w:t>
      </w:r>
      <w:r w:rsidRPr="00F326F8">
        <w:rPr>
          <w:rFonts w:ascii="Georgia" w:hAnsi="Georgia" w:cs="Tahoma"/>
          <w:sz w:val="24"/>
          <w:szCs w:val="24"/>
          <w:lang w:val="hu-HU"/>
        </w:rPr>
        <w:t>a Közönségdíj Szavazás Résztvevők önálló Felületét megtekinteni, valamint az önálló Felületekre szavazni.</w:t>
      </w:r>
    </w:p>
    <w:p w14:paraId="76D36D36" w14:textId="14F87189" w:rsidR="003331DC" w:rsidRPr="00F326F8" w:rsidRDefault="00B152FA" w:rsidP="00F326F8">
      <w:pPr>
        <w:pStyle w:val="Listaszerbekezds"/>
        <w:numPr>
          <w:ilvl w:val="0"/>
          <w:numId w:val="1"/>
        </w:numPr>
        <w:spacing w:before="120" w:after="240"/>
        <w:ind w:left="426" w:hanging="426"/>
        <w:contextualSpacing w:val="0"/>
        <w:jc w:val="both"/>
        <w:rPr>
          <w:rFonts w:ascii="Georgia" w:eastAsia="Calibri" w:hAnsi="Georgia" w:cs="Arial"/>
          <w:b/>
          <w:smallCaps/>
          <w:sz w:val="24"/>
          <w:szCs w:val="24"/>
          <w:lang w:val="hu-HU"/>
        </w:rPr>
      </w:pPr>
      <w:r w:rsidRPr="00F326F8">
        <w:rPr>
          <w:rFonts w:ascii="Georgia" w:eastAsia="Calibri" w:hAnsi="Georgia" w:cs="Arial"/>
          <w:b/>
          <w:smallCaps/>
          <w:sz w:val="24"/>
          <w:szCs w:val="24"/>
          <w:lang w:val="hu-HU"/>
        </w:rPr>
        <w:t xml:space="preserve">A </w:t>
      </w:r>
      <w:r w:rsidR="00B940BB" w:rsidRPr="00F326F8">
        <w:rPr>
          <w:rFonts w:ascii="Georgia" w:eastAsia="Calibri" w:hAnsi="Georgia" w:cs="Arial"/>
          <w:b/>
          <w:smallCaps/>
          <w:sz w:val="24"/>
          <w:szCs w:val="24"/>
          <w:lang w:val="hu-HU"/>
        </w:rPr>
        <w:t>Közönségdíj Szavazás eredményének kihirdetése</w:t>
      </w:r>
    </w:p>
    <w:p w14:paraId="3BAB225B" w14:textId="566E38C9" w:rsidR="00B940BB" w:rsidRPr="002C47D8" w:rsidRDefault="00B940BB" w:rsidP="00F326F8">
      <w:pPr>
        <w:pStyle w:val="Listaszerbekezds"/>
        <w:numPr>
          <w:ilvl w:val="1"/>
          <w:numId w:val="1"/>
        </w:numPr>
        <w:spacing w:before="120" w:after="240"/>
        <w:ind w:left="709"/>
        <w:contextualSpacing w:val="0"/>
        <w:jc w:val="both"/>
        <w:rPr>
          <w:rFonts w:ascii="Georgia" w:hAnsi="Georgia"/>
          <w:sz w:val="24"/>
          <w:szCs w:val="24"/>
          <w:lang w:val="hu-HU"/>
        </w:rPr>
      </w:pPr>
      <w:bookmarkStart w:id="1" w:name="_Ref483925346"/>
      <w:r w:rsidRPr="002C47D8">
        <w:rPr>
          <w:rFonts w:ascii="Georgia" w:hAnsi="Georgia" w:cs="Tahoma"/>
          <w:sz w:val="24"/>
          <w:szCs w:val="24"/>
          <w:lang w:val="hu-HU"/>
        </w:rPr>
        <w:t>Az a Közönségdíj Szavazás Résztvevő lesz a Verseny közönségdíjasa, amelynek Felületére a 4.1. pontban meghatározott időtartamon belül a legtöbb érvényes szavazat érkezik.</w:t>
      </w:r>
      <w:bookmarkEnd w:id="1"/>
    </w:p>
    <w:p w14:paraId="60A8DC08" w14:textId="3EEEE80B" w:rsidR="00B940BB" w:rsidRPr="00F326F8" w:rsidRDefault="00B940BB" w:rsidP="00F326F8">
      <w:pPr>
        <w:pStyle w:val="Listaszerbekezds"/>
        <w:numPr>
          <w:ilvl w:val="1"/>
          <w:numId w:val="1"/>
        </w:numPr>
        <w:spacing w:before="120" w:after="240"/>
        <w:ind w:left="709" w:hanging="709"/>
        <w:contextualSpacing w:val="0"/>
        <w:jc w:val="both"/>
        <w:rPr>
          <w:rFonts w:ascii="Georgia" w:hAnsi="Georgia" w:cs="Tahoma"/>
          <w:sz w:val="24"/>
          <w:szCs w:val="24"/>
          <w:lang w:val="hu-HU"/>
        </w:rPr>
      </w:pPr>
      <w:r w:rsidRPr="00F326F8">
        <w:rPr>
          <w:rFonts w:ascii="Georgia" w:hAnsi="Georgia"/>
          <w:sz w:val="24"/>
          <w:szCs w:val="24"/>
          <w:lang w:val="hu-HU"/>
        </w:rPr>
        <w:t>A Szervező a</w:t>
      </w:r>
      <w:r w:rsidR="00A62131">
        <w:rPr>
          <w:rFonts w:ascii="Georgia" w:hAnsi="Georgia"/>
          <w:sz w:val="24"/>
          <w:szCs w:val="24"/>
          <w:lang w:val="hu-HU"/>
        </w:rPr>
        <w:t xml:space="preserve"> Közönségdíj Szavazás eredményéről</w:t>
      </w:r>
      <w:r w:rsidRPr="00F326F8">
        <w:rPr>
          <w:rFonts w:ascii="Georgia" w:hAnsi="Georgia"/>
          <w:sz w:val="24"/>
          <w:szCs w:val="24"/>
          <w:lang w:val="hu-HU"/>
        </w:rPr>
        <w:t xml:space="preserve"> </w:t>
      </w:r>
      <w:r w:rsidR="00705510">
        <w:rPr>
          <w:rFonts w:ascii="Georgia" w:hAnsi="Georgia"/>
          <w:b/>
          <w:sz w:val="24"/>
          <w:szCs w:val="24"/>
          <w:lang w:val="hu-HU"/>
        </w:rPr>
        <w:t>2018</w:t>
      </w:r>
      <w:bookmarkStart w:id="2" w:name="_GoBack"/>
      <w:bookmarkEnd w:id="2"/>
      <w:r w:rsidRPr="00A62131">
        <w:rPr>
          <w:rFonts w:ascii="Georgia" w:hAnsi="Georgia"/>
          <w:b/>
          <w:sz w:val="24"/>
          <w:szCs w:val="24"/>
          <w:lang w:val="hu-HU"/>
        </w:rPr>
        <w:t>. szeptember 2</w:t>
      </w:r>
      <w:r w:rsidR="00801DAC">
        <w:rPr>
          <w:rFonts w:ascii="Georgia" w:hAnsi="Georgia"/>
          <w:b/>
          <w:sz w:val="24"/>
          <w:szCs w:val="24"/>
          <w:lang w:val="hu-HU"/>
        </w:rPr>
        <w:t>7</w:t>
      </w:r>
      <w:r w:rsidRPr="00A62131">
        <w:rPr>
          <w:rFonts w:ascii="Georgia" w:hAnsi="Georgia"/>
          <w:b/>
          <w:sz w:val="24"/>
          <w:szCs w:val="24"/>
          <w:lang w:val="hu-HU"/>
        </w:rPr>
        <w:t>.</w:t>
      </w:r>
      <w:r w:rsidRPr="00F326F8">
        <w:rPr>
          <w:rFonts w:ascii="Georgia" w:hAnsi="Georgia"/>
          <w:sz w:val="24"/>
          <w:szCs w:val="24"/>
          <w:lang w:val="hu-HU"/>
        </w:rPr>
        <w:t xml:space="preserve"> napján </w:t>
      </w:r>
      <w:r w:rsidR="00A62131">
        <w:rPr>
          <w:rFonts w:ascii="Georgia" w:hAnsi="Georgia"/>
          <w:sz w:val="24"/>
          <w:szCs w:val="24"/>
          <w:lang w:val="hu-HU"/>
        </w:rPr>
        <w:t>tájékoztatja a Felhasználókat,</w:t>
      </w:r>
      <w:r w:rsidRPr="00F326F8">
        <w:rPr>
          <w:rFonts w:ascii="Georgia" w:hAnsi="Georgia"/>
          <w:sz w:val="24"/>
          <w:szCs w:val="24"/>
          <w:lang w:val="hu-HU"/>
        </w:rPr>
        <w:t xml:space="preserve"> a </w:t>
      </w:r>
      <w:r w:rsidRPr="00F326F8">
        <w:rPr>
          <w:rFonts w:ascii="Georgia" w:hAnsi="Georgia"/>
          <w:i/>
          <w:sz w:val="24"/>
          <w:szCs w:val="24"/>
          <w:lang w:val="hu-HU"/>
        </w:rPr>
        <w:t>Trade magazin</w:t>
      </w:r>
      <w:r w:rsidRPr="00F326F8">
        <w:rPr>
          <w:rFonts w:ascii="Georgia" w:hAnsi="Georgia"/>
          <w:sz w:val="24"/>
          <w:szCs w:val="24"/>
          <w:lang w:val="hu-HU"/>
        </w:rPr>
        <w:t xml:space="preserve"> rajongói oldalán elhelyezett F</w:t>
      </w:r>
      <w:r w:rsidR="00A62131">
        <w:rPr>
          <w:rFonts w:ascii="Georgia" w:hAnsi="Georgia"/>
          <w:sz w:val="24"/>
          <w:szCs w:val="24"/>
          <w:lang w:val="hu-HU"/>
        </w:rPr>
        <w:t>acebook posztban történő kihirdetés útján.</w:t>
      </w:r>
    </w:p>
    <w:p w14:paraId="0601726C" w14:textId="296CDD6A" w:rsidR="00B940BB" w:rsidRPr="00F326F8" w:rsidRDefault="00B940BB" w:rsidP="00F326F8">
      <w:pPr>
        <w:pStyle w:val="Listaszerbekezds"/>
        <w:numPr>
          <w:ilvl w:val="0"/>
          <w:numId w:val="1"/>
        </w:numPr>
        <w:spacing w:before="120" w:after="240"/>
        <w:ind w:left="426" w:hanging="426"/>
        <w:contextualSpacing w:val="0"/>
        <w:jc w:val="both"/>
        <w:rPr>
          <w:rFonts w:ascii="Georgia" w:hAnsi="Georgia" w:cs="Tahoma"/>
          <w:sz w:val="24"/>
          <w:szCs w:val="24"/>
          <w:lang w:val="hu-HU"/>
        </w:rPr>
      </w:pPr>
      <w:r w:rsidRPr="00F326F8">
        <w:rPr>
          <w:rFonts w:ascii="Georgia" w:eastAsia="Calibri" w:hAnsi="Georgia" w:cs="Arial"/>
          <w:b/>
          <w:smallCaps/>
          <w:sz w:val="24"/>
          <w:szCs w:val="24"/>
          <w:lang w:val="hu-HU"/>
        </w:rPr>
        <w:t>Adatvédelem – Adatkezelési tájékoztató, Hozzájáruló nyilatkozat</w:t>
      </w:r>
    </w:p>
    <w:p w14:paraId="3158B81C" w14:textId="5E668657" w:rsidR="00B940BB" w:rsidRPr="00F326F8" w:rsidRDefault="00CC79CC"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Tahoma"/>
          <w:b/>
          <w:sz w:val="24"/>
          <w:szCs w:val="24"/>
          <w:u w:val="single"/>
          <w:lang w:val="hu-HU"/>
        </w:rPr>
        <w:t>Adatkezelő megnevezése</w:t>
      </w:r>
    </w:p>
    <w:p w14:paraId="0786EE09" w14:textId="76D8A3A8" w:rsidR="00CC79CC" w:rsidRPr="00F326F8" w:rsidRDefault="00CC79CC"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 xml:space="preserve">Az Alkalmazás használata/engedélyezése során a Felhasználó hozzájárulásával felvett személyes adatok (az Alkalmazás engedélyezése során hozzáférhetővé tett, az 5.1. pontban meghatározott személyes adatok) kezelését a </w:t>
      </w:r>
      <w:r w:rsidRPr="00F326F8">
        <w:rPr>
          <w:rFonts w:ascii="Georgia" w:hAnsi="Georgia"/>
          <w:b/>
          <w:sz w:val="24"/>
          <w:szCs w:val="24"/>
          <w:lang w:val="hu-HU"/>
        </w:rPr>
        <w:lastRenderedPageBreak/>
        <w:t>GRABOWSKI Kiadó Korlátolt Felelősségű Társaság</w:t>
      </w:r>
      <w:r w:rsidRPr="00F326F8">
        <w:rPr>
          <w:rFonts w:ascii="Georgia" w:hAnsi="Georgia" w:cs="Arial"/>
          <w:sz w:val="24"/>
          <w:szCs w:val="24"/>
          <w:lang w:val="hu-HU"/>
        </w:rPr>
        <w:t xml:space="preserve"> (Szervező) (adatai és elérhetősége a 2.1. pontban), mint adatkezelő végzi.</w:t>
      </w:r>
    </w:p>
    <w:p w14:paraId="700B6A3A" w14:textId="1C3DDD9D" w:rsidR="00CC79CC" w:rsidRPr="00F326F8" w:rsidRDefault="00CC79CC"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 xml:space="preserve">Az </w:t>
      </w:r>
      <w:r w:rsidRPr="00F326F8">
        <w:rPr>
          <w:rFonts w:ascii="Georgia" w:hAnsi="Georgia" w:cs="Arial"/>
          <w:b/>
          <w:sz w:val="24"/>
          <w:szCs w:val="24"/>
          <w:lang w:val="hu-HU"/>
        </w:rPr>
        <w:t>adatkezelés nyilvántartási száma</w:t>
      </w:r>
      <w:r w:rsidR="00A62131">
        <w:rPr>
          <w:rFonts w:ascii="Georgia" w:hAnsi="Georgia" w:cs="Arial"/>
          <w:b/>
          <w:sz w:val="24"/>
          <w:szCs w:val="24"/>
          <w:lang w:val="hu-HU"/>
        </w:rPr>
        <w:t>:</w:t>
      </w:r>
    </w:p>
    <w:p w14:paraId="3CE9D62D" w14:textId="06CD3DD0" w:rsidR="00CC79CC" w:rsidRPr="00F326F8" w:rsidRDefault="00CC79CC" w:rsidP="00D400B8">
      <w:pPr>
        <w:spacing w:before="120" w:after="240"/>
        <w:ind w:left="709"/>
        <w:jc w:val="both"/>
        <w:rPr>
          <w:rFonts w:ascii="Georgia" w:hAnsi="Georgia"/>
          <w:i/>
          <w:sz w:val="24"/>
          <w:szCs w:val="24"/>
          <w:lang w:val="hu-HU"/>
        </w:rPr>
      </w:pPr>
      <w:r w:rsidRPr="00F326F8">
        <w:rPr>
          <w:rFonts w:ascii="Georgia" w:hAnsi="Georgia"/>
          <w:b/>
          <w:sz w:val="24"/>
          <w:szCs w:val="24"/>
          <w:lang w:val="hu-HU"/>
        </w:rPr>
        <w:t>Közönségdíj Szavazás lebonyolításával összefüggő célú adatkezelés</w:t>
      </w:r>
      <w:r w:rsidR="00B75769">
        <w:rPr>
          <w:rFonts w:ascii="Georgia" w:hAnsi="Georgia"/>
          <w:sz w:val="24"/>
          <w:szCs w:val="24"/>
          <w:lang w:val="hu-HU"/>
        </w:rPr>
        <w:t xml:space="preserve"> vonatkozásában:</w:t>
      </w:r>
      <w:r w:rsidR="00801DAC">
        <w:rPr>
          <w:rFonts w:ascii="Georgia" w:hAnsi="Georgia"/>
          <w:sz w:val="24"/>
          <w:szCs w:val="24"/>
          <w:lang w:val="hu-HU"/>
        </w:rPr>
        <w:t xml:space="preserve"> a </w:t>
      </w:r>
      <w:r w:rsidR="00B75769" w:rsidRPr="00B75769">
        <w:rPr>
          <w:rFonts w:ascii="Georgia" w:hAnsi="Georgia"/>
          <w:sz w:val="24"/>
          <w:szCs w:val="24"/>
          <w:lang w:val="hu-HU"/>
        </w:rPr>
        <w:t>NAIH</w:t>
      </w:r>
      <w:r w:rsidR="00801DAC">
        <w:rPr>
          <w:rFonts w:ascii="Georgia" w:hAnsi="Georgia"/>
          <w:sz w:val="24"/>
          <w:szCs w:val="24"/>
          <w:lang w:val="hu-HU"/>
        </w:rPr>
        <w:t xml:space="preserve"> bejelentést folyamatban van.</w:t>
      </w:r>
    </w:p>
    <w:p w14:paraId="77682BA3" w14:textId="1DE6A3DE" w:rsidR="00CC79CC" w:rsidRPr="00801DAC" w:rsidRDefault="00801DAC" w:rsidP="00801DAC">
      <w:pPr>
        <w:spacing w:before="120" w:after="240"/>
        <w:ind w:left="360"/>
        <w:jc w:val="both"/>
        <w:rPr>
          <w:rFonts w:ascii="Georgia" w:hAnsi="Georgia" w:cs="Tahoma"/>
          <w:sz w:val="24"/>
          <w:szCs w:val="24"/>
          <w:lang w:val="hu-HU"/>
        </w:rPr>
      </w:pPr>
      <w:r>
        <w:rPr>
          <w:rFonts w:ascii="Georgia" w:hAnsi="Georgia" w:cs="Arial"/>
          <w:sz w:val="24"/>
          <w:szCs w:val="24"/>
          <w:lang w:val="hu-HU"/>
        </w:rPr>
        <w:t xml:space="preserve"> </w:t>
      </w:r>
      <w:r w:rsidR="00CC79CC" w:rsidRPr="00801DAC">
        <w:rPr>
          <w:rFonts w:ascii="Georgia" w:hAnsi="Georgia" w:cs="Arial"/>
          <w:sz w:val="24"/>
          <w:szCs w:val="24"/>
          <w:lang w:val="hu-HU"/>
        </w:rPr>
        <w:t xml:space="preserve">A Szervező szavatolja, hogy az adatkezelések minden tekintetben a hatályos adatvédelmi tárgyú jogszabályi előírások (így különösen </w:t>
      </w:r>
      <w:r w:rsidR="00CC79CC" w:rsidRPr="00801DAC">
        <w:rPr>
          <w:rFonts w:ascii="Georgia" w:hAnsi="Georgia" w:cs="Arial"/>
          <w:i/>
          <w:sz w:val="24"/>
          <w:szCs w:val="24"/>
          <w:lang w:val="hu-HU"/>
        </w:rPr>
        <w:t>az információs önrendelkezési jogról és az információszabadságról szóló 2011. évi CXII. törvény</w:t>
      </w:r>
      <w:r w:rsidR="00CC79CC" w:rsidRPr="00801DAC">
        <w:rPr>
          <w:rFonts w:ascii="Georgia" w:hAnsi="Georgia" w:cs="Arial"/>
          <w:sz w:val="24"/>
          <w:szCs w:val="24"/>
          <w:lang w:val="hu-HU"/>
        </w:rPr>
        <w:t xml:space="preserve"> („</w:t>
      </w:r>
      <w:r w:rsidR="00CC79CC" w:rsidRPr="00801DAC">
        <w:rPr>
          <w:rFonts w:ascii="Georgia" w:hAnsi="Georgia" w:cs="Arial"/>
          <w:b/>
          <w:sz w:val="24"/>
          <w:szCs w:val="24"/>
          <w:lang w:val="hu-HU"/>
        </w:rPr>
        <w:t>Info tv.</w:t>
      </w:r>
      <w:r w:rsidR="00B87C58" w:rsidRPr="00801DAC">
        <w:rPr>
          <w:rFonts w:ascii="Georgia" w:hAnsi="Georgia" w:cs="Arial"/>
          <w:sz w:val="24"/>
          <w:szCs w:val="24"/>
          <w:lang w:val="hu-HU"/>
        </w:rPr>
        <w:t>”))</w:t>
      </w:r>
      <w:r w:rsidR="00CC79CC" w:rsidRPr="00801DAC">
        <w:rPr>
          <w:rFonts w:ascii="Georgia" w:hAnsi="Georgia" w:cs="Arial"/>
          <w:sz w:val="24"/>
          <w:szCs w:val="24"/>
          <w:lang w:val="hu-HU"/>
        </w:rPr>
        <w:t xml:space="preserve"> megtartásával történnek;</w:t>
      </w:r>
      <w:r w:rsidR="00CC79CC" w:rsidRPr="00801DAC">
        <w:rPr>
          <w:rFonts w:ascii="Georgia" w:hAnsi="Georgia" w:cs="Calibri"/>
          <w:color w:val="000000"/>
          <w:sz w:val="24"/>
          <w:szCs w:val="24"/>
          <w:lang w:val="hu-HU"/>
        </w:rPr>
        <w:t xml:space="preserve"> továbbá, hogy a Szervező az adatbiztonság és az adatok védelmének biztosítása érdekében valamennyi szükséges intézkedést megtesz, és az általa végzett adatkezelési tevékenység valamennyi, az adatbiztonságra vonatkozó jogszabályi követelménynek megfelel.</w:t>
      </w:r>
    </w:p>
    <w:p w14:paraId="5FBE72BF" w14:textId="2845058B" w:rsidR="00DE4EB9" w:rsidRPr="00F326F8" w:rsidRDefault="00DE4EB9"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eastAsia="Times New Roman" w:hAnsi="Georgia" w:cs="Arial"/>
          <w:sz w:val="24"/>
          <w:szCs w:val="24"/>
          <w:lang w:val="hu-HU" w:eastAsia="hu-HU"/>
        </w:rPr>
        <w:t>A Szervező fenntartja a jogot, hogy a jövőben adatfeldolgozót vonjon be az adatkezelésbe, amelyről a jelen Szabályzat módosításával tájékoztatja a Felhasználókat.</w:t>
      </w:r>
    </w:p>
    <w:p w14:paraId="12AB804E" w14:textId="529E69E9" w:rsidR="00CC79CC" w:rsidRPr="00F326F8" w:rsidRDefault="00CC79CC"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Tahoma"/>
          <w:b/>
          <w:sz w:val="24"/>
          <w:szCs w:val="24"/>
          <w:u w:val="single"/>
          <w:lang w:val="hu-HU"/>
        </w:rPr>
        <w:t>Az adatkezelés jogalapja</w:t>
      </w:r>
    </w:p>
    <w:p w14:paraId="564D61D7" w14:textId="685938DA" w:rsidR="00CC79CC" w:rsidRPr="00F326F8" w:rsidRDefault="00CC79CC"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eastAsia="Arial" w:hAnsi="Georgia" w:cs="Calibri"/>
          <w:sz w:val="24"/>
          <w:szCs w:val="24"/>
          <w:lang w:val="hu-HU"/>
        </w:rPr>
        <w:t xml:space="preserve">Az adatkezelések jogalapja az érintett személyek </w:t>
      </w:r>
      <w:r w:rsidRPr="00F326F8">
        <w:rPr>
          <w:rFonts w:ascii="Georgia" w:eastAsia="Arial" w:hAnsi="Georgia" w:cs="Calibri"/>
          <w:b/>
          <w:sz w:val="24"/>
          <w:szCs w:val="24"/>
          <w:lang w:val="hu-HU"/>
        </w:rPr>
        <w:t>(Felhasználók) Szabályzat útján történő, megfelelő előzetes tájékoztatáson alapuló, önkéntes, kifejezett hozzájárulása</w:t>
      </w:r>
      <w:r w:rsidRPr="00F326F8">
        <w:rPr>
          <w:rFonts w:ascii="Georgia" w:eastAsia="Arial" w:hAnsi="Georgia" w:cs="Calibri"/>
          <w:sz w:val="24"/>
          <w:szCs w:val="24"/>
          <w:lang w:val="hu-HU"/>
        </w:rPr>
        <w:t xml:space="preserve">. Az adatkezelések a Felhasználó hozzájárulásával történő adatfelvételeken alapulnak. A </w:t>
      </w:r>
      <w:r w:rsidR="00342F22" w:rsidRPr="00F326F8">
        <w:rPr>
          <w:rFonts w:ascii="Georgia" w:eastAsia="Arial" w:hAnsi="Georgia" w:cs="Calibri"/>
          <w:sz w:val="24"/>
          <w:szCs w:val="24"/>
          <w:lang w:val="hu-HU"/>
        </w:rPr>
        <w:t>Felhasználó</w:t>
      </w:r>
      <w:r w:rsidRPr="00F326F8">
        <w:rPr>
          <w:rFonts w:ascii="Georgia" w:eastAsia="Arial" w:hAnsi="Georgia" w:cs="Calibri"/>
          <w:sz w:val="24"/>
          <w:szCs w:val="24"/>
          <w:lang w:val="hu-HU"/>
        </w:rPr>
        <w:t xml:space="preserve"> által a Szervező rendelkezésére bocsátott adatok valóságát a Szervező nem vizsgál</w:t>
      </w:r>
      <w:r w:rsidR="00342F22" w:rsidRPr="00F326F8">
        <w:rPr>
          <w:rFonts w:ascii="Georgia" w:eastAsia="Arial" w:hAnsi="Georgia" w:cs="Calibri"/>
          <w:sz w:val="24"/>
          <w:szCs w:val="24"/>
          <w:lang w:val="hu-HU"/>
        </w:rPr>
        <w:t>ja, azok valóságáért a Felhasználó</w:t>
      </w:r>
      <w:r w:rsidRPr="00F326F8">
        <w:rPr>
          <w:rFonts w:ascii="Georgia" w:eastAsia="Arial" w:hAnsi="Georgia" w:cs="Calibri"/>
          <w:sz w:val="24"/>
          <w:szCs w:val="24"/>
          <w:lang w:val="hu-HU"/>
        </w:rPr>
        <w:t xml:space="preserve"> felelős.</w:t>
      </w:r>
    </w:p>
    <w:p w14:paraId="12661878" w14:textId="60C342DE" w:rsidR="00342F22" w:rsidRPr="00F326F8" w:rsidRDefault="00342F22"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Tahoma"/>
          <w:b/>
          <w:sz w:val="24"/>
          <w:szCs w:val="24"/>
          <w:u w:val="single"/>
          <w:lang w:val="hu-HU"/>
        </w:rPr>
        <w:t>Az adatkezelés célja és időtartama</w:t>
      </w:r>
    </w:p>
    <w:p w14:paraId="7F87F083" w14:textId="17E622CB" w:rsidR="00342F22" w:rsidRPr="00F326F8" w:rsidRDefault="00342F22"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 xml:space="preserve">Az 5.1. pontban megjelölt, a Felhasználók hozzájárulásával felvett személyes adatok vonatkozásában az </w:t>
      </w:r>
      <w:r w:rsidRPr="00F326F8">
        <w:rPr>
          <w:rFonts w:ascii="Georgia" w:hAnsi="Georgia" w:cs="Arial"/>
          <w:b/>
          <w:sz w:val="24"/>
          <w:szCs w:val="24"/>
          <w:lang w:val="hu-HU"/>
        </w:rPr>
        <w:t>adatkezelés célja</w:t>
      </w:r>
      <w:r w:rsidRPr="00F326F8">
        <w:rPr>
          <w:rFonts w:ascii="Georgia" w:hAnsi="Georgia" w:cs="Arial"/>
          <w:sz w:val="24"/>
          <w:szCs w:val="24"/>
          <w:lang w:val="hu-HU"/>
        </w:rPr>
        <w:t xml:space="preserve"> a </w:t>
      </w:r>
      <w:r w:rsidRPr="00F326F8">
        <w:rPr>
          <w:rFonts w:ascii="Georgia" w:hAnsi="Georgia" w:cs="Arial"/>
          <w:b/>
          <w:sz w:val="24"/>
          <w:szCs w:val="24"/>
          <w:lang w:val="hu-HU"/>
        </w:rPr>
        <w:t>Közönségdíj Szavazás lebonyolítása</w:t>
      </w:r>
      <w:r w:rsidRPr="00F326F8">
        <w:rPr>
          <w:rFonts w:ascii="Georgia" w:hAnsi="Georgia" w:cs="Arial"/>
          <w:sz w:val="24"/>
          <w:szCs w:val="24"/>
          <w:lang w:val="hu-HU"/>
        </w:rPr>
        <w:t xml:space="preserve">; tehát annak biztosítása, hogy az Alkalmazás megfelelően működtethető legyen, egy Felhasználó valóban csak egyszer szavazhasson ugyanazon Felületre, </w:t>
      </w:r>
      <w:r w:rsidR="002B52BA">
        <w:rPr>
          <w:rFonts w:ascii="Georgia" w:hAnsi="Georgia" w:cs="Arial"/>
          <w:sz w:val="24"/>
          <w:szCs w:val="24"/>
          <w:lang w:val="hu-HU"/>
        </w:rPr>
        <w:t>továbbá</w:t>
      </w:r>
      <w:r w:rsidRPr="00F326F8">
        <w:rPr>
          <w:rFonts w:ascii="Georgia" w:hAnsi="Georgia" w:cs="Arial"/>
          <w:sz w:val="24"/>
          <w:szCs w:val="24"/>
          <w:lang w:val="hu-HU"/>
        </w:rPr>
        <w:t xml:space="preserve"> egy Felhasználó legfeljebb három (3) Felültre szavazhasson. („</w:t>
      </w:r>
      <w:r w:rsidRPr="00F326F8">
        <w:rPr>
          <w:rFonts w:ascii="Georgia" w:hAnsi="Georgia"/>
          <w:b/>
          <w:sz w:val="24"/>
          <w:szCs w:val="24"/>
          <w:lang w:val="hu-HU"/>
        </w:rPr>
        <w:t>Közönségdíj Szavazás lebonyolításával összefüggő célú adatkezelés</w:t>
      </w:r>
      <w:r w:rsidRPr="00F326F8">
        <w:rPr>
          <w:rFonts w:ascii="Georgia" w:hAnsi="Georgia" w:cs="Arial"/>
          <w:sz w:val="24"/>
          <w:szCs w:val="24"/>
          <w:lang w:val="hu-HU"/>
        </w:rPr>
        <w:t>”).</w:t>
      </w:r>
    </w:p>
    <w:p w14:paraId="7B7AF8A9" w14:textId="7F43698F" w:rsidR="00DE4EB9" w:rsidRPr="00DE4EB9" w:rsidRDefault="00342F22" w:rsidP="00DE4EB9">
      <w:pPr>
        <w:pStyle w:val="Listaszerbekezds"/>
        <w:widowControl w:val="0"/>
        <w:numPr>
          <w:ilvl w:val="2"/>
          <w:numId w:val="1"/>
        </w:numPr>
        <w:spacing w:before="120" w:after="240"/>
        <w:ind w:left="709"/>
        <w:contextualSpacing w:val="0"/>
        <w:jc w:val="both"/>
        <w:rPr>
          <w:rFonts w:ascii="Georgia" w:hAnsi="Georgia" w:cs="Arial"/>
          <w:sz w:val="24"/>
          <w:szCs w:val="24"/>
          <w:lang w:val="hu-HU"/>
        </w:rPr>
      </w:pPr>
      <w:r w:rsidRPr="00DE4EB9">
        <w:rPr>
          <w:rFonts w:ascii="Georgia" w:hAnsi="Georgia" w:cs="Arial"/>
          <w:sz w:val="24"/>
          <w:szCs w:val="24"/>
          <w:lang w:val="hu-HU"/>
        </w:rPr>
        <w:t xml:space="preserve">A </w:t>
      </w:r>
      <w:r w:rsidRPr="00DE4EB9">
        <w:rPr>
          <w:rFonts w:ascii="Georgia" w:hAnsi="Georgia"/>
          <w:sz w:val="24"/>
          <w:szCs w:val="24"/>
          <w:lang w:val="hu-HU"/>
        </w:rPr>
        <w:t>Közönségdíj Szavazás lebonyolításával összefüggő célú adatkezelés</w:t>
      </w:r>
      <w:r w:rsidRPr="00DE4EB9">
        <w:rPr>
          <w:rFonts w:ascii="Georgia" w:hAnsi="Georgia" w:cs="Arial"/>
          <w:b/>
          <w:sz w:val="24"/>
          <w:szCs w:val="24"/>
          <w:lang w:val="hu-HU"/>
        </w:rPr>
        <w:t xml:space="preserve"> időtartama</w:t>
      </w:r>
      <w:r w:rsidRPr="00DE4EB9">
        <w:rPr>
          <w:rFonts w:ascii="Georgia" w:hAnsi="Georgia" w:cs="Arial"/>
          <w:sz w:val="24"/>
          <w:szCs w:val="24"/>
          <w:lang w:val="hu-HU"/>
        </w:rPr>
        <w:t xml:space="preserve"> – a Felhasználó adatkezeléshez történő hozzájárulásának visszavonása miatti megszüntetéstől eltekintve – </w:t>
      </w:r>
      <w:r w:rsidRPr="00DE4EB9">
        <w:rPr>
          <w:rFonts w:ascii="Georgia" w:hAnsi="Georgia" w:cs="Arial"/>
          <w:b/>
          <w:sz w:val="24"/>
          <w:szCs w:val="24"/>
          <w:lang w:val="hu-HU"/>
        </w:rPr>
        <w:t xml:space="preserve">a Közönségdíj Szavazás </w:t>
      </w:r>
      <w:r w:rsidR="00C36712" w:rsidRPr="00DE4EB9">
        <w:rPr>
          <w:rFonts w:ascii="Georgia" w:hAnsi="Georgia" w:cs="Arial"/>
          <w:b/>
          <w:sz w:val="24"/>
          <w:szCs w:val="24"/>
          <w:lang w:val="hu-HU"/>
        </w:rPr>
        <w:t>eredménye</w:t>
      </w:r>
      <w:r w:rsidR="00552B88" w:rsidRPr="00DE4EB9">
        <w:rPr>
          <w:rFonts w:ascii="Georgia" w:hAnsi="Georgia" w:cs="Arial"/>
          <w:b/>
          <w:sz w:val="24"/>
          <w:szCs w:val="24"/>
          <w:lang w:val="hu-HU"/>
        </w:rPr>
        <w:t xml:space="preserve"> kihirdetésének napjáig tart</w:t>
      </w:r>
      <w:r w:rsidR="00DE4EB9" w:rsidRPr="00DE4EB9">
        <w:rPr>
          <w:rFonts w:ascii="Georgia" w:hAnsi="Georgia" w:cs="Arial"/>
          <w:sz w:val="24"/>
          <w:szCs w:val="24"/>
          <w:lang w:val="hu-HU"/>
        </w:rPr>
        <w:t>.</w:t>
      </w:r>
      <w:r w:rsidR="002B52BA" w:rsidRPr="00DE4EB9">
        <w:rPr>
          <w:rFonts w:ascii="Georgia" w:hAnsi="Georgia" w:cs="Arial"/>
          <w:sz w:val="24"/>
          <w:szCs w:val="24"/>
          <w:lang w:val="hu-HU"/>
        </w:rPr>
        <w:t xml:space="preserve"> </w:t>
      </w:r>
      <w:r w:rsidR="00DE4EB9" w:rsidRPr="00DE4EB9">
        <w:rPr>
          <w:rFonts w:ascii="Georgia" w:hAnsi="Georgia" w:cs="Arial"/>
          <w:sz w:val="24"/>
          <w:szCs w:val="24"/>
          <w:lang w:val="hu-HU"/>
        </w:rPr>
        <w:t xml:space="preserve">Az adatkezelés céljának és/vagy időtartamának megszűnését, illetve az adatkezelés egyéb okból történő megszüntetését követően </w:t>
      </w:r>
      <w:r w:rsidR="00DE4EB9">
        <w:rPr>
          <w:rFonts w:ascii="Georgia" w:hAnsi="Georgia" w:cs="Arial"/>
          <w:sz w:val="24"/>
          <w:szCs w:val="24"/>
          <w:lang w:val="hu-HU"/>
        </w:rPr>
        <w:t xml:space="preserve">a Szervező gondoskodik az Alkalmazásnak a </w:t>
      </w:r>
      <w:r w:rsidR="00DE4EB9">
        <w:rPr>
          <w:rFonts w:ascii="Georgia" w:hAnsi="Georgia" w:cs="Arial"/>
          <w:i/>
          <w:sz w:val="24"/>
          <w:szCs w:val="24"/>
          <w:lang w:val="hu-HU"/>
        </w:rPr>
        <w:t xml:space="preserve">Trade magazin </w:t>
      </w:r>
      <w:r w:rsidR="00DE4EB9">
        <w:rPr>
          <w:rFonts w:ascii="Georgia" w:hAnsi="Georgia" w:cs="Arial"/>
          <w:sz w:val="24"/>
          <w:szCs w:val="24"/>
          <w:lang w:val="hu-HU"/>
        </w:rPr>
        <w:t>Facebook rajongói oldaláról történő eltávolításáról, valamint a Felhasználók általa kezelt adatainak törléséről.</w:t>
      </w:r>
    </w:p>
    <w:p w14:paraId="25C28D5F" w14:textId="2654769E" w:rsidR="00552B88" w:rsidRPr="00F326F8" w:rsidRDefault="00552B88"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eastAsia="Times New Roman" w:hAnsi="Georgia" w:cs="Arial"/>
          <w:b/>
          <w:sz w:val="24"/>
          <w:szCs w:val="24"/>
          <w:u w:val="single"/>
          <w:lang w:val="hu-HU" w:eastAsia="hu-HU"/>
        </w:rPr>
        <w:t>A Felhasználó hozzájárulása</w:t>
      </w:r>
    </w:p>
    <w:p w14:paraId="1157508F" w14:textId="0309F165" w:rsidR="00552B88" w:rsidRPr="00F326F8" w:rsidRDefault="00552B88"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lastRenderedPageBreak/>
        <w:t xml:space="preserve">A Felhasználó az </w:t>
      </w:r>
      <w:r w:rsidRPr="00F326F8">
        <w:rPr>
          <w:rFonts w:ascii="Georgia" w:hAnsi="Georgia" w:cs="Arial"/>
          <w:b/>
          <w:sz w:val="24"/>
          <w:szCs w:val="24"/>
          <w:lang w:val="hu-HU"/>
        </w:rPr>
        <w:t>Alkalmazás engedélyezésével</w:t>
      </w:r>
      <w:r w:rsidRPr="00F326F8">
        <w:rPr>
          <w:rFonts w:ascii="Georgia" w:hAnsi="Georgia" w:cs="Arial"/>
          <w:sz w:val="24"/>
          <w:szCs w:val="24"/>
          <w:lang w:val="hu-HU"/>
        </w:rPr>
        <w:t xml:space="preserve"> – a jelen Szabályzat, különösen annak 7. </w:t>
      </w:r>
      <w:r w:rsidR="00C6779D">
        <w:rPr>
          <w:rFonts w:ascii="Georgia" w:hAnsi="Georgia" w:cs="Arial"/>
          <w:sz w:val="24"/>
          <w:szCs w:val="24"/>
          <w:lang w:val="hu-HU"/>
        </w:rPr>
        <w:t>fejezete</w:t>
      </w:r>
      <w:r w:rsidRPr="00F326F8">
        <w:rPr>
          <w:rFonts w:ascii="Georgia" w:hAnsi="Georgia" w:cs="Arial"/>
          <w:sz w:val="24"/>
          <w:szCs w:val="24"/>
          <w:lang w:val="hu-HU"/>
        </w:rPr>
        <w:t xml:space="preserve"> (adatkezelési tájékoztató) útján biztosított - egyértelmű és részletes, előzetes tájékoztatáson alapuló, önkéntes és kifejezett </w:t>
      </w:r>
      <w:r w:rsidRPr="00F326F8">
        <w:rPr>
          <w:rFonts w:ascii="Georgia" w:hAnsi="Georgia" w:cs="Arial"/>
          <w:b/>
          <w:sz w:val="24"/>
          <w:szCs w:val="24"/>
          <w:lang w:val="hu-HU"/>
        </w:rPr>
        <w:t>hozzájárulását adja a hozzájárulásával felvett személyes adatainak</w:t>
      </w:r>
      <w:r w:rsidRPr="00F326F8">
        <w:rPr>
          <w:rFonts w:ascii="Georgia" w:hAnsi="Georgia" w:cs="Arial"/>
          <w:sz w:val="24"/>
          <w:szCs w:val="24"/>
          <w:lang w:val="hu-HU"/>
        </w:rPr>
        <w:t xml:space="preserve"> a Szervező általi,</w:t>
      </w:r>
      <w:r w:rsidRPr="00F326F8" w:rsidDel="008E4E29">
        <w:rPr>
          <w:rFonts w:ascii="Georgia" w:hAnsi="Georgia" w:cs="Arial"/>
          <w:sz w:val="24"/>
          <w:szCs w:val="24"/>
          <w:lang w:val="hu-HU"/>
        </w:rPr>
        <w:t xml:space="preserve"> </w:t>
      </w:r>
      <w:r w:rsidRPr="00F326F8">
        <w:rPr>
          <w:rFonts w:ascii="Georgia" w:hAnsi="Georgia" w:cs="Arial"/>
          <w:sz w:val="24"/>
          <w:szCs w:val="24"/>
          <w:lang w:val="hu-HU"/>
        </w:rPr>
        <w:t xml:space="preserve">a Szabályzatban foglalt feltételek mellett történő, a </w:t>
      </w:r>
      <w:r w:rsidRPr="00F326F8">
        <w:rPr>
          <w:rFonts w:ascii="Georgia" w:hAnsi="Georgia"/>
          <w:b/>
          <w:sz w:val="24"/>
          <w:szCs w:val="24"/>
          <w:lang w:val="hu-HU"/>
        </w:rPr>
        <w:t>Közönségdíj Szavazás lebonyolításával összefüggő célú</w:t>
      </w:r>
      <w:r w:rsidRPr="00F326F8">
        <w:rPr>
          <w:rFonts w:ascii="Georgia" w:hAnsi="Georgia" w:cs="Arial"/>
          <w:b/>
          <w:sz w:val="24"/>
          <w:szCs w:val="24"/>
          <w:lang w:val="hu-HU"/>
        </w:rPr>
        <w:t xml:space="preserve"> kezeléséhez</w:t>
      </w:r>
      <w:r w:rsidRPr="00F326F8">
        <w:rPr>
          <w:rFonts w:ascii="Georgia" w:hAnsi="Georgia" w:cs="Arial"/>
          <w:sz w:val="24"/>
          <w:szCs w:val="24"/>
          <w:lang w:val="hu-HU"/>
        </w:rPr>
        <w:t xml:space="preserve"> (7.3.1. pont).</w:t>
      </w:r>
    </w:p>
    <w:p w14:paraId="3AB19831" w14:textId="6F7CD09E" w:rsidR="00552B88" w:rsidRPr="00F326F8" w:rsidRDefault="00552B88"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A Felhasználó hozzájárulása egyértelmű és kifejezett, önkéntes hozzájárulásnak minősül, mely ugyanakkor bármikor korlátozás és indokolás nélkül, ingyenesen visszavonható.</w:t>
      </w:r>
    </w:p>
    <w:p w14:paraId="225C22B4" w14:textId="0CC39942" w:rsidR="00552B88" w:rsidRPr="00F326F8" w:rsidRDefault="00552B88"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A Szervező a Felhasználó hozzájárulásával felvett személyes adatokat nem használja fel a Felhasználó hozzájárulásában foglaltaktól eltérő célra, és azokat csak a Szabályzatban foglalt feltételek mellett teszi harmadik személy számára hozzáférhetővé, kivéve azt az esetet, ha az ilyen hozzáférhetővé tétel, illetve adattovábbítás jogszabály, hatóság vagy bíróság rendelkezése folytán kötelező.</w:t>
      </w:r>
    </w:p>
    <w:p w14:paraId="2FE4FE21" w14:textId="7ACF286D" w:rsidR="00552B88" w:rsidRPr="00F326F8" w:rsidRDefault="00552B88"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Tahoma"/>
          <w:b/>
          <w:sz w:val="24"/>
          <w:szCs w:val="24"/>
          <w:u w:val="single"/>
          <w:lang w:val="hu-HU"/>
        </w:rPr>
        <w:t>A Felhasználó adatkezeléssel kapcsolatos jogai</w:t>
      </w:r>
    </w:p>
    <w:p w14:paraId="770D9364" w14:textId="4BAEC4B6" w:rsidR="00552B88" w:rsidRPr="00F326F8" w:rsidRDefault="00552B88" w:rsidP="00F326F8">
      <w:pPr>
        <w:pStyle w:val="Listaszerbekezds"/>
        <w:numPr>
          <w:ilvl w:val="2"/>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 xml:space="preserve">A Szervező, mint adatkezelő a </w:t>
      </w:r>
      <w:r w:rsidRPr="00F326F8">
        <w:rPr>
          <w:rFonts w:ascii="Georgia" w:hAnsi="Georgia" w:cs="Arial"/>
          <w:b/>
          <w:sz w:val="24"/>
          <w:szCs w:val="24"/>
          <w:lang w:val="hu-HU"/>
        </w:rPr>
        <w:t>Felhasználó kérelmére az Info tv. 14-19.§-aiban foglaltaknak megfelelően</w:t>
      </w:r>
    </w:p>
    <w:p w14:paraId="6C8B9150" w14:textId="2EADA456" w:rsidR="00552B88" w:rsidRPr="00F326F8" w:rsidRDefault="00552B88" w:rsidP="00C6779D">
      <w:pPr>
        <w:pStyle w:val="Szvegtrzs"/>
        <w:widowControl w:val="0"/>
        <w:numPr>
          <w:ilvl w:val="0"/>
          <w:numId w:val="10"/>
        </w:numPr>
        <w:spacing w:before="120" w:after="240" w:line="240" w:lineRule="auto"/>
        <w:ind w:left="1134" w:hanging="425"/>
        <w:jc w:val="both"/>
        <w:rPr>
          <w:rFonts w:ascii="Georgia" w:hAnsi="Georgia"/>
          <w:sz w:val="24"/>
          <w:szCs w:val="24"/>
          <w:lang w:val="hu-HU"/>
        </w:rPr>
      </w:pPr>
      <w:r w:rsidRPr="00F326F8">
        <w:rPr>
          <w:rFonts w:ascii="Georgia" w:hAnsi="Georgia"/>
          <w:sz w:val="24"/>
          <w:szCs w:val="24"/>
          <w:lang w:val="hu-HU"/>
        </w:rPr>
        <w:t xml:space="preserve">legfeljebb a kérelem benyújtásától számított huszonöt (25) napon belül, közérthető formában, erre irányuló kérés esetén írásbeli </w:t>
      </w:r>
      <w:r w:rsidRPr="00F326F8">
        <w:rPr>
          <w:rFonts w:ascii="Georgia" w:hAnsi="Georgia"/>
          <w:b/>
          <w:sz w:val="24"/>
          <w:szCs w:val="24"/>
          <w:lang w:val="hu-HU"/>
        </w:rPr>
        <w:t>tájékoztatást ad</w:t>
      </w:r>
      <w:r w:rsidRPr="00F326F8">
        <w:rPr>
          <w:rFonts w:ascii="Georgia" w:hAnsi="Georgia"/>
          <w:sz w:val="24"/>
          <w:szCs w:val="24"/>
          <w:lang w:val="hu-HU"/>
        </w:rPr>
        <w:t xml:space="preserve"> </w:t>
      </w:r>
      <w:r w:rsidRPr="00F326F8">
        <w:rPr>
          <w:rFonts w:ascii="Georgia" w:hAnsi="Georgia"/>
          <w:b/>
          <w:sz w:val="24"/>
          <w:szCs w:val="24"/>
          <w:lang w:val="hu-HU"/>
        </w:rPr>
        <w:t>a Felhasználó számára</w:t>
      </w:r>
      <w:r w:rsidRPr="00F326F8">
        <w:rPr>
          <w:rFonts w:ascii="Georgia" w:hAnsi="Georgia"/>
          <w:sz w:val="24"/>
          <w:szCs w:val="24"/>
          <w:lang w:val="hu-HU"/>
        </w:rPr>
        <w:t xml:space="preserve"> az általa kezelt, feldolgozott személyes adatairól, azok forrásáról, az adatkezelések céljáról, jogalapjáról, időtartamáról, az adatfeldolgozó nevéről, címéről és az adatkezelésekkel összefüggő tevékenységéről, az adatvédelmi incidens körülményeiről, hatásairól és az elhárítására megtett intézkedésekről, továbbá – a Felhasználó személyes adatainak továbbítása esetén – az adattovábbítás jogalapjáról és címzettjéről (vagy a kérelem megtagadása esetén írásban közli a Felhasználóval, hogy a felvilágosítás megtagadására az Info tv. mely rendelkezése alapján került sor, és egyidejűleg tájékoztatást ad a bírósági jogorvoslat, valamint a Nemzeti Adatvédelmi és Információszabadság Hatósághoz (NAIH) fordulás lehetőségéről); továbbá</w:t>
      </w:r>
    </w:p>
    <w:p w14:paraId="4152A518" w14:textId="3D1BC00B" w:rsidR="00552B88" w:rsidRPr="00F326F8" w:rsidRDefault="00552B88" w:rsidP="00C6779D">
      <w:pPr>
        <w:pStyle w:val="Szvegtrzs"/>
        <w:widowControl w:val="0"/>
        <w:numPr>
          <w:ilvl w:val="0"/>
          <w:numId w:val="10"/>
        </w:numPr>
        <w:spacing w:before="120" w:after="240" w:line="240" w:lineRule="auto"/>
        <w:ind w:left="1134" w:hanging="425"/>
        <w:jc w:val="both"/>
        <w:rPr>
          <w:rFonts w:ascii="Georgia" w:hAnsi="Georgia"/>
          <w:sz w:val="24"/>
          <w:szCs w:val="24"/>
          <w:lang w:val="hu-HU"/>
        </w:rPr>
      </w:pPr>
      <w:r w:rsidRPr="00F326F8">
        <w:rPr>
          <w:rFonts w:ascii="Georgia" w:hAnsi="Georgia"/>
          <w:sz w:val="24"/>
          <w:szCs w:val="24"/>
          <w:lang w:val="hu-HU"/>
        </w:rPr>
        <w:t xml:space="preserve">ugyancsak legfeljebb a kérelem benyújtásától számított huszonöt (25) napon belül </w:t>
      </w:r>
      <w:r w:rsidRPr="00F326F8">
        <w:rPr>
          <w:rFonts w:ascii="Georgia" w:hAnsi="Georgia"/>
          <w:b/>
          <w:sz w:val="24"/>
          <w:szCs w:val="24"/>
          <w:lang w:val="hu-HU"/>
        </w:rPr>
        <w:t>a Felhasználó által rendelkezésre bocsátott személyes adatokat helyesbíti, törli, illetve zárolja</w:t>
      </w:r>
      <w:r w:rsidRPr="00F326F8">
        <w:rPr>
          <w:rFonts w:ascii="Georgia" w:hAnsi="Georgia"/>
          <w:sz w:val="24"/>
          <w:szCs w:val="24"/>
          <w:lang w:val="hu-HU"/>
        </w:rPr>
        <w:t xml:space="preserve"> (vagy a kérelem megtagadása esetén írásban vagy a Felhasználó hozzájárulásával elektronikus úton közli a helyesbítés, zárolás vagy törlés iránti kérelem elutasításának ténybeli és jogi indokait, és egyidejűleg tájékoztatást ad a bírósági jogorvoslat, valamint a NAIH-hoz fordulás lehetőségéről).</w:t>
      </w:r>
    </w:p>
    <w:p w14:paraId="6CA34DC5" w14:textId="1A2C98B4" w:rsidR="00552B88" w:rsidRPr="00F326F8" w:rsidRDefault="00E6271F" w:rsidP="00F326F8">
      <w:pPr>
        <w:pStyle w:val="Szvegtrzs"/>
        <w:widowControl w:val="0"/>
        <w:numPr>
          <w:ilvl w:val="2"/>
          <w:numId w:val="1"/>
        </w:numPr>
        <w:spacing w:before="120" w:after="240" w:line="240" w:lineRule="auto"/>
        <w:ind w:left="709"/>
        <w:jc w:val="both"/>
        <w:rPr>
          <w:rFonts w:ascii="Georgia" w:hAnsi="Georgia"/>
          <w:sz w:val="24"/>
          <w:szCs w:val="24"/>
          <w:lang w:val="hu-HU"/>
        </w:rPr>
      </w:pPr>
      <w:r w:rsidRPr="00F326F8">
        <w:rPr>
          <w:rFonts w:ascii="Georgia" w:hAnsi="Georgia" w:cs="Arial"/>
          <w:sz w:val="24"/>
          <w:szCs w:val="24"/>
          <w:lang w:val="hu-HU"/>
        </w:rPr>
        <w:t xml:space="preserve">A Felhasználónak a jövőre nézve bármikor </w:t>
      </w:r>
      <w:r w:rsidRPr="00F326F8">
        <w:rPr>
          <w:rFonts w:ascii="Georgia" w:hAnsi="Georgia" w:cs="Arial"/>
          <w:b/>
          <w:sz w:val="24"/>
          <w:szCs w:val="24"/>
          <w:lang w:val="hu-HU"/>
        </w:rPr>
        <w:t>jogában áll</w:t>
      </w:r>
      <w:r w:rsidRPr="00F326F8">
        <w:rPr>
          <w:rFonts w:ascii="Georgia" w:hAnsi="Georgia" w:cs="Arial"/>
          <w:sz w:val="24"/>
          <w:szCs w:val="24"/>
          <w:lang w:val="hu-HU"/>
        </w:rPr>
        <w:t xml:space="preserve"> korlátozás és indokolás nélkül, ingyenesen </w:t>
      </w:r>
      <w:r w:rsidRPr="00F326F8">
        <w:rPr>
          <w:rFonts w:ascii="Georgia" w:hAnsi="Georgia" w:cs="Arial"/>
          <w:b/>
          <w:sz w:val="24"/>
          <w:szCs w:val="24"/>
          <w:lang w:val="hu-HU"/>
        </w:rPr>
        <w:t>visszavonni az adatkezeléshez történő</w:t>
      </w:r>
      <w:r w:rsidRPr="00F326F8">
        <w:rPr>
          <w:rFonts w:ascii="Georgia" w:hAnsi="Georgia" w:cs="Arial"/>
          <w:sz w:val="24"/>
          <w:szCs w:val="24"/>
          <w:lang w:val="hu-HU"/>
        </w:rPr>
        <w:t xml:space="preserve"> </w:t>
      </w:r>
      <w:r w:rsidRPr="00F326F8">
        <w:rPr>
          <w:rFonts w:ascii="Georgia" w:hAnsi="Georgia" w:cs="Arial"/>
          <w:b/>
          <w:sz w:val="24"/>
          <w:szCs w:val="24"/>
          <w:lang w:val="hu-HU"/>
        </w:rPr>
        <w:t>hozzájárulását</w:t>
      </w:r>
      <w:r w:rsidRPr="00F326F8">
        <w:rPr>
          <w:rFonts w:ascii="Georgia" w:hAnsi="Georgia" w:cs="Arial"/>
          <w:sz w:val="24"/>
          <w:szCs w:val="24"/>
          <w:lang w:val="hu-HU"/>
        </w:rPr>
        <w:t>.</w:t>
      </w:r>
    </w:p>
    <w:p w14:paraId="1CA6C04D" w14:textId="0A173EC3" w:rsidR="00E6271F" w:rsidRPr="00F326F8" w:rsidRDefault="00E6271F" w:rsidP="00F326F8">
      <w:pPr>
        <w:pStyle w:val="Szvegtrzs"/>
        <w:widowControl w:val="0"/>
        <w:numPr>
          <w:ilvl w:val="2"/>
          <w:numId w:val="1"/>
        </w:numPr>
        <w:spacing w:before="120" w:after="240" w:line="240" w:lineRule="auto"/>
        <w:ind w:left="709"/>
        <w:jc w:val="both"/>
        <w:rPr>
          <w:rFonts w:ascii="Georgia" w:hAnsi="Georgia"/>
          <w:sz w:val="24"/>
          <w:szCs w:val="24"/>
          <w:lang w:val="hu-HU"/>
        </w:rPr>
      </w:pPr>
      <w:r w:rsidRPr="00F326F8">
        <w:rPr>
          <w:rFonts w:ascii="Georgia" w:hAnsi="Georgia" w:cs="Arial"/>
          <w:sz w:val="24"/>
          <w:szCs w:val="24"/>
          <w:lang w:val="hu-HU"/>
        </w:rPr>
        <w:t xml:space="preserve">A Felhasználót ezen kívül az </w:t>
      </w:r>
      <w:r w:rsidRPr="00F326F8">
        <w:rPr>
          <w:rFonts w:ascii="Georgia" w:hAnsi="Georgia" w:cs="Arial"/>
          <w:b/>
          <w:sz w:val="24"/>
          <w:szCs w:val="24"/>
          <w:lang w:val="hu-HU"/>
        </w:rPr>
        <w:t>Info tv. 21.§-ában foglaltaknak megfelelően</w:t>
      </w:r>
      <w:r w:rsidRPr="00F326F8">
        <w:rPr>
          <w:rFonts w:ascii="Georgia" w:hAnsi="Georgia" w:cs="Arial"/>
          <w:sz w:val="24"/>
          <w:szCs w:val="24"/>
          <w:lang w:val="hu-HU"/>
        </w:rPr>
        <w:t xml:space="preserve"> </w:t>
      </w:r>
      <w:r w:rsidRPr="00F326F8">
        <w:rPr>
          <w:rFonts w:ascii="Georgia" w:hAnsi="Georgia" w:cs="Arial"/>
          <w:sz w:val="24"/>
          <w:szCs w:val="24"/>
          <w:lang w:val="hu-HU"/>
        </w:rPr>
        <w:lastRenderedPageBreak/>
        <w:t xml:space="preserve">megilleti a személyes adatainak kezelése elleni </w:t>
      </w:r>
      <w:r w:rsidRPr="00F326F8">
        <w:rPr>
          <w:rFonts w:ascii="Georgia" w:hAnsi="Georgia" w:cs="Arial"/>
          <w:b/>
          <w:sz w:val="24"/>
          <w:szCs w:val="24"/>
          <w:lang w:val="hu-HU"/>
        </w:rPr>
        <w:t>tiltakozás joga</w:t>
      </w:r>
      <w:r w:rsidRPr="00F326F8">
        <w:rPr>
          <w:rFonts w:ascii="Georgia" w:hAnsi="Georgia" w:cs="Arial"/>
          <w:sz w:val="24"/>
          <w:szCs w:val="24"/>
          <w:lang w:val="hu-HU"/>
        </w:rPr>
        <w:t>,</w:t>
      </w:r>
    </w:p>
    <w:p w14:paraId="7BBC928F" w14:textId="152AD0F2" w:rsidR="00E6271F" w:rsidRPr="00F326F8" w:rsidRDefault="00E6271F" w:rsidP="007E4BCF">
      <w:pPr>
        <w:pStyle w:val="Szvegtrzs"/>
        <w:widowControl w:val="0"/>
        <w:numPr>
          <w:ilvl w:val="0"/>
          <w:numId w:val="11"/>
        </w:numPr>
        <w:spacing w:before="120" w:after="240" w:line="240" w:lineRule="auto"/>
        <w:ind w:left="1134" w:hanging="414"/>
        <w:jc w:val="both"/>
        <w:rPr>
          <w:rFonts w:ascii="Georgia" w:hAnsi="Georgia"/>
          <w:sz w:val="24"/>
          <w:szCs w:val="24"/>
          <w:lang w:val="hu-HU" w:eastAsia="hu-HU"/>
        </w:rPr>
      </w:pPr>
      <w:r w:rsidRPr="00F326F8">
        <w:rPr>
          <w:rFonts w:ascii="Georgia" w:hAnsi="Georgia" w:cs="Arial"/>
          <w:sz w:val="24"/>
          <w:szCs w:val="24"/>
          <w:lang w:val="hu-HU"/>
        </w:rPr>
        <w:t xml:space="preserve">ha </w:t>
      </w:r>
      <w:r w:rsidRPr="00F326F8">
        <w:rPr>
          <w:rFonts w:ascii="Georgia" w:hAnsi="Georgia"/>
          <w:sz w:val="24"/>
          <w:szCs w:val="24"/>
          <w:lang w:val="hu-HU" w:eastAsia="hu-HU"/>
        </w:rPr>
        <w:t>a személyes adatok kezelése vagy továbbítása kizárólag a Szervezőre vonatkozó jogi kötelezettség teljesítéséhez vagy a Szervező, adatátvevő (</w:t>
      </w:r>
      <w:r w:rsidRPr="00F326F8">
        <w:rPr>
          <w:rFonts w:ascii="Georgia" w:hAnsi="Georgia" w:cs="Arial"/>
          <w:sz w:val="24"/>
          <w:szCs w:val="24"/>
          <w:lang w:val="hu-HU"/>
        </w:rPr>
        <w:t>Közreműködő</w:t>
      </w:r>
      <w:r w:rsidRPr="00F326F8">
        <w:rPr>
          <w:rFonts w:ascii="Georgia" w:hAnsi="Georgia"/>
          <w:sz w:val="24"/>
          <w:szCs w:val="24"/>
          <w:lang w:val="hu-HU" w:eastAsia="hu-HU"/>
        </w:rPr>
        <w:t>) vagy harmadik személy jogos érdekének érvényesítéséhez szükséges, kivéve kötelező adatkezelés esetén;</w:t>
      </w:r>
    </w:p>
    <w:p w14:paraId="0C4F6A5E" w14:textId="77777777" w:rsidR="00E6271F" w:rsidRPr="00F326F8" w:rsidRDefault="00E6271F" w:rsidP="007E4BCF">
      <w:pPr>
        <w:pStyle w:val="Szvegtrzs"/>
        <w:widowControl w:val="0"/>
        <w:numPr>
          <w:ilvl w:val="0"/>
          <w:numId w:val="11"/>
        </w:numPr>
        <w:spacing w:before="120" w:after="240" w:line="240" w:lineRule="auto"/>
        <w:ind w:left="1134" w:hanging="414"/>
        <w:jc w:val="both"/>
        <w:rPr>
          <w:rFonts w:ascii="Georgia" w:hAnsi="Georgia"/>
          <w:sz w:val="24"/>
          <w:szCs w:val="24"/>
          <w:lang w:val="hu-HU" w:eastAsia="hu-HU"/>
        </w:rPr>
      </w:pPr>
      <w:r w:rsidRPr="00F326F8">
        <w:rPr>
          <w:rFonts w:ascii="Georgia" w:hAnsi="Georgia"/>
          <w:sz w:val="24"/>
          <w:szCs w:val="24"/>
          <w:lang w:val="hu-HU" w:eastAsia="hu-HU"/>
        </w:rPr>
        <w:t>ha a személyes adat felhasználása vagy továbbítása közvetlen üzletszerzés, közvélemény-kutatás vagy tudományos kutatás céljára történik; valamint</w:t>
      </w:r>
    </w:p>
    <w:p w14:paraId="5DB059B6" w14:textId="77777777" w:rsidR="00E6271F" w:rsidRPr="00F326F8" w:rsidRDefault="00E6271F" w:rsidP="007E4BCF">
      <w:pPr>
        <w:pStyle w:val="Szvegtrzs"/>
        <w:widowControl w:val="0"/>
        <w:numPr>
          <w:ilvl w:val="0"/>
          <w:numId w:val="11"/>
        </w:numPr>
        <w:spacing w:before="120" w:after="240" w:line="240" w:lineRule="auto"/>
        <w:ind w:left="1134" w:hanging="414"/>
        <w:jc w:val="both"/>
        <w:rPr>
          <w:rFonts w:ascii="Georgia" w:hAnsi="Georgia"/>
          <w:sz w:val="24"/>
          <w:szCs w:val="24"/>
          <w:lang w:val="hu-HU"/>
        </w:rPr>
      </w:pPr>
      <w:r w:rsidRPr="00F326F8">
        <w:rPr>
          <w:rFonts w:ascii="Georgia" w:hAnsi="Georgia"/>
          <w:sz w:val="24"/>
          <w:szCs w:val="24"/>
          <w:lang w:val="hu-HU" w:eastAsia="hu-HU"/>
        </w:rPr>
        <w:t>törvényben meghatározott egyéb esetben.</w:t>
      </w:r>
    </w:p>
    <w:p w14:paraId="6CAB02A4" w14:textId="77914F93" w:rsidR="00E6271F" w:rsidRPr="00F326F8" w:rsidRDefault="00E6271F" w:rsidP="00F326F8">
      <w:pPr>
        <w:pStyle w:val="Szvegtrzs"/>
        <w:widowControl w:val="0"/>
        <w:spacing w:before="120" w:after="240"/>
        <w:ind w:left="709"/>
        <w:jc w:val="both"/>
        <w:rPr>
          <w:rFonts w:ascii="Georgia" w:hAnsi="Georgia"/>
          <w:sz w:val="24"/>
          <w:szCs w:val="24"/>
          <w:lang w:val="hu-HU" w:eastAsia="hu-HU"/>
        </w:rPr>
      </w:pPr>
      <w:r w:rsidRPr="00F326F8">
        <w:rPr>
          <w:rFonts w:ascii="Georgia" w:hAnsi="Georgia"/>
          <w:sz w:val="24"/>
          <w:szCs w:val="24"/>
          <w:lang w:val="hu-HU" w:eastAsia="hu-HU"/>
        </w:rPr>
        <w:t>A tiltakozást a Szervező a kérelem benyújtásától számított legfeljebb tizenöt (15) napon belül megvizsgálja, annak megalapozottsága kérdésében döntést hoz, és döntéséről a Felhasználót írásban tájékoztatja. Megalapozott kérelem esetén a Szervező az adatkezelést megszünteti, és az Info tv. 21.§ (3) bekezdésének megfelelően jár el. Ha a kérelmet a Szervező megtagadja vagy teljesítését elmulasztja, úgy a Felhasználó a döntés közlésétől, illetve a határidő utolsó napjától számított harminc (30) napon belül az Info tv. 22.§-ában meghatározott módon bírósághoz fordulhat.</w:t>
      </w:r>
    </w:p>
    <w:p w14:paraId="3BEAEDA2" w14:textId="62E44967" w:rsidR="00E6271F" w:rsidRPr="00F326F8" w:rsidRDefault="00E6271F" w:rsidP="00F326F8">
      <w:pPr>
        <w:pStyle w:val="Szvegtrzs"/>
        <w:widowControl w:val="0"/>
        <w:numPr>
          <w:ilvl w:val="2"/>
          <w:numId w:val="1"/>
        </w:numPr>
        <w:spacing w:before="120" w:after="240" w:line="240" w:lineRule="auto"/>
        <w:ind w:left="709"/>
        <w:jc w:val="both"/>
        <w:rPr>
          <w:rFonts w:ascii="Georgia" w:hAnsi="Georgia"/>
          <w:sz w:val="24"/>
          <w:szCs w:val="24"/>
          <w:lang w:val="hu-HU"/>
        </w:rPr>
      </w:pPr>
      <w:r w:rsidRPr="00F326F8">
        <w:rPr>
          <w:rFonts w:ascii="Georgia" w:hAnsi="Georgia" w:cs="Arial"/>
          <w:sz w:val="24"/>
          <w:szCs w:val="24"/>
          <w:lang w:val="hu-HU"/>
        </w:rPr>
        <w:t xml:space="preserve">A Felhasználó a fenti </w:t>
      </w:r>
      <w:r w:rsidRPr="00F326F8">
        <w:rPr>
          <w:rFonts w:ascii="Georgia" w:hAnsi="Georgia" w:cs="Arial"/>
          <w:b/>
          <w:sz w:val="24"/>
          <w:szCs w:val="24"/>
          <w:lang w:val="hu-HU"/>
        </w:rPr>
        <w:t xml:space="preserve">kéréseit, értesítéseit illetve közléseit a Szervező felé az </w:t>
      </w:r>
      <w:hyperlink r:id="rId7" w:history="1">
        <w:r w:rsidRPr="00F326F8">
          <w:rPr>
            <w:rStyle w:val="Hiperhivatkozs"/>
            <w:rFonts w:ascii="Georgia" w:hAnsi="Georgia" w:cs="Arial"/>
            <w:b/>
            <w:sz w:val="24"/>
            <w:szCs w:val="24"/>
            <w:lang w:val="hu-HU"/>
          </w:rPr>
          <w:t>info@trademagazin.hu</w:t>
        </w:r>
      </w:hyperlink>
      <w:r w:rsidRPr="00F326F8">
        <w:rPr>
          <w:rFonts w:ascii="Georgia" w:hAnsi="Georgia" w:cs="Arial"/>
          <w:b/>
          <w:sz w:val="24"/>
          <w:szCs w:val="24"/>
          <w:lang w:val="hu-HU"/>
        </w:rPr>
        <w:t xml:space="preserve"> e</w:t>
      </w:r>
      <w:r w:rsidRPr="00F326F8">
        <w:rPr>
          <w:rFonts w:ascii="Georgia" w:hAnsi="Georgia" w:cs="Arial"/>
          <w:b/>
          <w:sz w:val="24"/>
          <w:szCs w:val="24"/>
          <w:lang w:val="hu-HU"/>
        </w:rPr>
        <w:noBreakHyphen/>
        <w:t xml:space="preserve">mail címen, </w:t>
      </w:r>
      <w:r w:rsidRPr="00F326F8">
        <w:rPr>
          <w:rFonts w:ascii="Georgia" w:hAnsi="Georgia" w:cs="Arial"/>
          <w:sz w:val="24"/>
          <w:szCs w:val="24"/>
          <w:lang w:val="hu-HU"/>
        </w:rPr>
        <w:t>illetve a</w:t>
      </w:r>
      <w:r w:rsidRPr="00F326F8">
        <w:rPr>
          <w:rFonts w:ascii="Georgia" w:hAnsi="Georgia" w:cs="Arial"/>
          <w:b/>
          <w:sz w:val="24"/>
          <w:szCs w:val="24"/>
          <w:lang w:val="hu-HU"/>
        </w:rPr>
        <w:t xml:space="preserve"> </w:t>
      </w:r>
      <w:r w:rsidRPr="00F326F8">
        <w:rPr>
          <w:rFonts w:ascii="Georgia" w:hAnsi="Georgia"/>
          <w:b/>
          <w:sz w:val="24"/>
          <w:szCs w:val="24"/>
          <w:lang w:val="hu-HU"/>
        </w:rPr>
        <w:t>1037 Budapest, Bécsi út 269.</w:t>
      </w:r>
      <w:r w:rsidRPr="00F326F8">
        <w:rPr>
          <w:rFonts w:ascii="Georgia" w:hAnsi="Georgia" w:cs="Arial"/>
          <w:b/>
          <w:sz w:val="24"/>
          <w:szCs w:val="24"/>
          <w:lang w:val="hu-HU"/>
        </w:rPr>
        <w:t xml:space="preserve"> postai címen jelezheti</w:t>
      </w:r>
      <w:r w:rsidRPr="00F326F8">
        <w:rPr>
          <w:rFonts w:ascii="Georgia" w:hAnsi="Georgia" w:cs="Arial"/>
          <w:sz w:val="24"/>
          <w:szCs w:val="24"/>
          <w:lang w:val="hu-HU"/>
        </w:rPr>
        <w:t>.</w:t>
      </w:r>
    </w:p>
    <w:p w14:paraId="0730287D" w14:textId="7F312421" w:rsidR="00E6271F" w:rsidRPr="00F326F8" w:rsidRDefault="00E6271F" w:rsidP="00F326F8">
      <w:pPr>
        <w:pStyle w:val="Szvegtrzs"/>
        <w:widowControl w:val="0"/>
        <w:numPr>
          <w:ilvl w:val="2"/>
          <w:numId w:val="1"/>
        </w:numPr>
        <w:spacing w:before="120" w:after="240" w:line="240" w:lineRule="auto"/>
        <w:ind w:left="709"/>
        <w:jc w:val="both"/>
        <w:rPr>
          <w:rFonts w:ascii="Georgia" w:hAnsi="Georgia"/>
          <w:sz w:val="24"/>
          <w:szCs w:val="24"/>
          <w:lang w:val="hu-HU"/>
        </w:rPr>
      </w:pPr>
      <w:r w:rsidRPr="00F326F8">
        <w:rPr>
          <w:rFonts w:ascii="Georgia" w:hAnsi="Georgia" w:cs="Arial"/>
          <w:sz w:val="24"/>
          <w:szCs w:val="24"/>
          <w:lang w:val="hu-HU"/>
        </w:rPr>
        <w:t xml:space="preserve">A Felhasználó a személyes adatai kezelésével kapcsolatos jogainak gyakorlása során a Szervezőhöz intézett </w:t>
      </w:r>
      <w:r w:rsidRPr="00F326F8">
        <w:rPr>
          <w:rFonts w:ascii="Georgia" w:hAnsi="Georgia" w:cs="Arial"/>
          <w:b/>
          <w:sz w:val="24"/>
          <w:szCs w:val="24"/>
          <w:lang w:val="hu-HU"/>
        </w:rPr>
        <w:t>kérelmének, illetve</w:t>
      </w:r>
      <w:r w:rsidRPr="00F326F8">
        <w:rPr>
          <w:rFonts w:ascii="Georgia" w:hAnsi="Georgia" w:cs="Arial"/>
          <w:sz w:val="24"/>
          <w:szCs w:val="24"/>
          <w:lang w:val="hu-HU"/>
        </w:rPr>
        <w:t xml:space="preserve"> </w:t>
      </w:r>
      <w:r w:rsidRPr="00F326F8">
        <w:rPr>
          <w:rFonts w:ascii="Georgia" w:hAnsi="Georgia" w:cs="Arial"/>
          <w:b/>
          <w:sz w:val="24"/>
          <w:szCs w:val="24"/>
          <w:lang w:val="hu-HU"/>
        </w:rPr>
        <w:t>közlésének elutasítása, illetve az abban foglaltak teljesítésének elmulasztása esetén az Info tv.-ben foglaltaknak megfelelően</w:t>
      </w:r>
      <w:r w:rsidRPr="00F326F8">
        <w:rPr>
          <w:rFonts w:ascii="Georgia" w:hAnsi="Georgia" w:cs="Arial"/>
          <w:sz w:val="24"/>
          <w:szCs w:val="24"/>
          <w:lang w:val="hu-HU"/>
        </w:rPr>
        <w:t xml:space="preserve"> – a már fentebb is jelzettek szerint - </w:t>
      </w:r>
      <w:r w:rsidRPr="00F326F8">
        <w:rPr>
          <w:rFonts w:ascii="Georgia" w:hAnsi="Georgia" w:cs="Arial"/>
          <w:b/>
          <w:sz w:val="24"/>
          <w:szCs w:val="24"/>
          <w:lang w:val="hu-HU"/>
        </w:rPr>
        <w:t>a NAIH-hoz, illetve a bírósághoz fordulhat jogorvoslatért</w:t>
      </w:r>
      <w:r w:rsidRPr="00F326F8">
        <w:rPr>
          <w:rFonts w:ascii="Georgia" w:hAnsi="Georgia" w:cs="Arial"/>
          <w:sz w:val="24"/>
          <w:szCs w:val="24"/>
          <w:lang w:val="hu-HU"/>
        </w:rPr>
        <w:t>.</w:t>
      </w:r>
    </w:p>
    <w:p w14:paraId="1B43F02A" w14:textId="3DC02E73" w:rsidR="00E6271F" w:rsidRPr="00F326F8" w:rsidRDefault="00E6271F" w:rsidP="00F326F8">
      <w:pPr>
        <w:pStyle w:val="Szvegtrzs"/>
        <w:widowControl w:val="0"/>
        <w:numPr>
          <w:ilvl w:val="2"/>
          <w:numId w:val="1"/>
        </w:numPr>
        <w:spacing w:before="120" w:after="240" w:line="240" w:lineRule="auto"/>
        <w:ind w:left="709"/>
        <w:jc w:val="both"/>
        <w:rPr>
          <w:rFonts w:ascii="Georgia" w:hAnsi="Georgia"/>
          <w:sz w:val="24"/>
          <w:szCs w:val="24"/>
          <w:lang w:val="hu-HU"/>
        </w:rPr>
      </w:pPr>
      <w:r w:rsidRPr="00F326F8">
        <w:rPr>
          <w:rFonts w:ascii="Georgia" w:hAnsi="Georgia" w:cs="Arial"/>
          <w:b/>
          <w:sz w:val="24"/>
          <w:szCs w:val="24"/>
          <w:lang w:val="hu-HU"/>
        </w:rPr>
        <w:t>Bírósági jogérvényesítés</w:t>
      </w:r>
      <w:r w:rsidRPr="00F326F8">
        <w:rPr>
          <w:rFonts w:ascii="Georgia" w:hAnsi="Georgia" w:cs="Arial"/>
          <w:sz w:val="24"/>
          <w:szCs w:val="24"/>
          <w:lang w:val="hu-HU"/>
        </w:rPr>
        <w:t xml:space="preserve"> keretében a Felhasználó a jogainak megsértése esetén a Szervező ellen bírósághoz fordulhat. A per elbírálása a törvényszék hatáskörébe tartozik, amely az ügyben soron kívül jár el. A per a Felhasználó választása szerint a lakóhelye vagy tartózkodási helye szerinti törvényszék előtt is megindítható. A perben azt, hogy az adatkezelés jogszerű, a Szervező köteles bizonyítani.</w:t>
      </w:r>
    </w:p>
    <w:p w14:paraId="10C2BDAF" w14:textId="7AE87E21" w:rsidR="00E6271F" w:rsidRPr="00F326F8" w:rsidRDefault="00E6271F" w:rsidP="00F326F8">
      <w:pPr>
        <w:pStyle w:val="Szvegtrzs"/>
        <w:widowControl w:val="0"/>
        <w:numPr>
          <w:ilvl w:val="2"/>
          <w:numId w:val="1"/>
        </w:numPr>
        <w:spacing w:before="120" w:after="240" w:line="240" w:lineRule="auto"/>
        <w:ind w:left="709"/>
        <w:jc w:val="both"/>
        <w:rPr>
          <w:rFonts w:ascii="Georgia" w:hAnsi="Georgia"/>
          <w:sz w:val="24"/>
          <w:szCs w:val="24"/>
          <w:lang w:val="hu-HU"/>
        </w:rPr>
      </w:pPr>
      <w:r w:rsidRPr="00F326F8">
        <w:rPr>
          <w:rFonts w:ascii="Georgia" w:hAnsi="Georgia" w:cs="Arial"/>
          <w:sz w:val="24"/>
          <w:szCs w:val="24"/>
          <w:lang w:val="hu-HU"/>
        </w:rPr>
        <w:t>A Felhasználó továbbá</w:t>
      </w:r>
    </w:p>
    <w:p w14:paraId="4C4E51DC" w14:textId="77777777" w:rsidR="00E6271F" w:rsidRPr="00F326F8" w:rsidRDefault="00E6271F" w:rsidP="00F326F8">
      <w:pPr>
        <w:pStyle w:val="Szvegtrzs"/>
        <w:widowControl w:val="0"/>
        <w:numPr>
          <w:ilvl w:val="1"/>
          <w:numId w:val="16"/>
        </w:numPr>
        <w:spacing w:before="120" w:after="240" w:line="240" w:lineRule="auto"/>
        <w:ind w:left="1134"/>
        <w:jc w:val="both"/>
        <w:rPr>
          <w:rFonts w:ascii="Georgia" w:hAnsi="Georgia" w:cs="Arial"/>
          <w:sz w:val="24"/>
          <w:szCs w:val="24"/>
          <w:lang w:val="hu-HU"/>
        </w:rPr>
      </w:pPr>
      <w:r w:rsidRPr="00F326F8">
        <w:rPr>
          <w:rFonts w:ascii="Georgia" w:hAnsi="Georgia" w:cs="Arial"/>
          <w:sz w:val="24"/>
          <w:szCs w:val="24"/>
          <w:lang w:val="hu-HU"/>
        </w:rPr>
        <w:t xml:space="preserve">a személyes adatai kezelésével kapcsolatos </w:t>
      </w:r>
      <w:r w:rsidRPr="00F326F8">
        <w:rPr>
          <w:rFonts w:ascii="Georgia" w:hAnsi="Georgia" w:cs="Arial"/>
          <w:b/>
          <w:sz w:val="24"/>
          <w:szCs w:val="24"/>
          <w:lang w:val="hu-HU"/>
        </w:rPr>
        <w:t>jogainak megsértése esetén jogai érvényesítése érdekében</w:t>
      </w:r>
      <w:r w:rsidRPr="00F326F8">
        <w:rPr>
          <w:rFonts w:ascii="Georgia" w:hAnsi="Georgia" w:cs="Arial"/>
          <w:sz w:val="24"/>
          <w:szCs w:val="24"/>
          <w:lang w:val="hu-HU"/>
        </w:rPr>
        <w:t>;</w:t>
      </w:r>
    </w:p>
    <w:p w14:paraId="73A74341" w14:textId="77777777" w:rsidR="00E6271F" w:rsidRPr="00F326F8" w:rsidRDefault="00E6271F" w:rsidP="00F326F8">
      <w:pPr>
        <w:pStyle w:val="Szvegtrzs"/>
        <w:widowControl w:val="0"/>
        <w:numPr>
          <w:ilvl w:val="1"/>
          <w:numId w:val="16"/>
        </w:numPr>
        <w:spacing w:before="120" w:after="240" w:line="240" w:lineRule="auto"/>
        <w:ind w:left="1134"/>
        <w:jc w:val="both"/>
        <w:rPr>
          <w:rFonts w:ascii="Georgia" w:hAnsi="Georgia" w:cs="Arial"/>
          <w:sz w:val="24"/>
          <w:szCs w:val="24"/>
          <w:lang w:val="hu-HU"/>
        </w:rPr>
      </w:pPr>
      <w:r w:rsidRPr="00F326F8">
        <w:rPr>
          <w:rFonts w:ascii="Georgia" w:hAnsi="Georgia" w:cs="Arial"/>
          <w:sz w:val="24"/>
          <w:szCs w:val="24"/>
          <w:lang w:val="hu-HU"/>
        </w:rPr>
        <w:t xml:space="preserve">a </w:t>
      </w:r>
      <w:r w:rsidRPr="00F326F8">
        <w:rPr>
          <w:rFonts w:ascii="Georgia" w:hAnsi="Georgia" w:cs="Arial"/>
          <w:b/>
          <w:sz w:val="24"/>
          <w:szCs w:val="24"/>
          <w:lang w:val="hu-HU"/>
        </w:rPr>
        <w:t>személyes adatai jogellenes kezelésével</w:t>
      </w:r>
      <w:r w:rsidRPr="00F326F8">
        <w:rPr>
          <w:rFonts w:ascii="Georgia" w:hAnsi="Georgia" w:cs="Arial"/>
          <w:sz w:val="24"/>
          <w:szCs w:val="24"/>
          <w:lang w:val="hu-HU"/>
        </w:rPr>
        <w:t xml:space="preserve"> vagy az </w:t>
      </w:r>
      <w:r w:rsidRPr="00F326F8">
        <w:rPr>
          <w:rFonts w:ascii="Georgia" w:hAnsi="Georgia" w:cs="Arial"/>
          <w:b/>
          <w:sz w:val="24"/>
          <w:szCs w:val="24"/>
          <w:lang w:val="hu-HU"/>
        </w:rPr>
        <w:t>adatbiztonság követelményeinek megszegésével okozott kár megtérítése iránt</w:t>
      </w:r>
      <w:r w:rsidRPr="00F326F8">
        <w:rPr>
          <w:rFonts w:ascii="Georgia" w:hAnsi="Georgia" w:cs="Arial"/>
          <w:sz w:val="24"/>
          <w:szCs w:val="24"/>
          <w:lang w:val="hu-HU"/>
        </w:rPr>
        <w:t>; továbbá</w:t>
      </w:r>
    </w:p>
    <w:p w14:paraId="72CC08C0" w14:textId="77777777" w:rsidR="00E6271F" w:rsidRPr="00F326F8" w:rsidRDefault="00E6271F" w:rsidP="00F326F8">
      <w:pPr>
        <w:pStyle w:val="Szvegtrzs"/>
        <w:widowControl w:val="0"/>
        <w:numPr>
          <w:ilvl w:val="1"/>
          <w:numId w:val="16"/>
        </w:numPr>
        <w:spacing w:before="120" w:after="240" w:line="240" w:lineRule="auto"/>
        <w:ind w:left="1134"/>
        <w:jc w:val="both"/>
        <w:rPr>
          <w:rFonts w:ascii="Georgia" w:hAnsi="Georgia"/>
          <w:sz w:val="24"/>
          <w:szCs w:val="24"/>
          <w:lang w:val="hu-HU"/>
        </w:rPr>
      </w:pPr>
      <w:r w:rsidRPr="00F326F8">
        <w:rPr>
          <w:rFonts w:ascii="Georgia" w:hAnsi="Georgia" w:cs="Arial"/>
          <w:b/>
          <w:sz w:val="24"/>
          <w:szCs w:val="24"/>
          <w:lang w:val="hu-HU"/>
        </w:rPr>
        <w:t>személyiségi jogának</w:t>
      </w:r>
      <w:r w:rsidRPr="00F326F8">
        <w:rPr>
          <w:rFonts w:ascii="Georgia" w:hAnsi="Georgia" w:cs="Arial"/>
          <w:sz w:val="24"/>
          <w:szCs w:val="24"/>
          <w:lang w:val="hu-HU"/>
        </w:rPr>
        <w:t xml:space="preserve"> a személyes adatai jogellenes kezelésével vagy az adatbiztonság követelményeinek megszegésével történő </w:t>
      </w:r>
      <w:r w:rsidRPr="00F326F8">
        <w:rPr>
          <w:rFonts w:ascii="Georgia" w:hAnsi="Georgia" w:cs="Arial"/>
          <w:b/>
          <w:sz w:val="24"/>
          <w:szCs w:val="24"/>
          <w:lang w:val="hu-HU"/>
        </w:rPr>
        <w:t>megsértése miatt</w:t>
      </w:r>
      <w:r w:rsidRPr="00F326F8">
        <w:rPr>
          <w:rFonts w:ascii="Georgia" w:hAnsi="Georgia" w:cs="Arial"/>
          <w:sz w:val="24"/>
          <w:szCs w:val="24"/>
          <w:lang w:val="hu-HU"/>
        </w:rPr>
        <w:t xml:space="preserve">, </w:t>
      </w:r>
      <w:r w:rsidRPr="00F326F8">
        <w:rPr>
          <w:rFonts w:ascii="Georgia" w:hAnsi="Georgia" w:cs="Arial"/>
          <w:b/>
          <w:sz w:val="24"/>
          <w:szCs w:val="24"/>
          <w:lang w:val="hu-HU"/>
        </w:rPr>
        <w:t>sérelemdíj követelése érdekében</w:t>
      </w:r>
    </w:p>
    <w:p w14:paraId="4617B6E2" w14:textId="77777777" w:rsidR="00F326F8" w:rsidRPr="00F326F8" w:rsidRDefault="00F326F8" w:rsidP="00F326F8">
      <w:pPr>
        <w:pStyle w:val="Szvegtrzs"/>
        <w:widowControl w:val="0"/>
        <w:spacing w:before="120" w:after="240"/>
        <w:ind w:left="851"/>
        <w:rPr>
          <w:rFonts w:ascii="Georgia" w:hAnsi="Georgia" w:cs="Arial"/>
          <w:sz w:val="24"/>
          <w:szCs w:val="24"/>
          <w:lang w:val="hu-HU"/>
        </w:rPr>
      </w:pPr>
      <w:r w:rsidRPr="00F326F8">
        <w:rPr>
          <w:rFonts w:ascii="Georgia" w:hAnsi="Georgia" w:cs="Arial"/>
          <w:b/>
          <w:sz w:val="24"/>
          <w:szCs w:val="24"/>
          <w:lang w:val="hu-HU"/>
        </w:rPr>
        <w:t xml:space="preserve">az Info tv. 22-23.§-aiban foglaltaknak megfelelően bírósághoz </w:t>
      </w:r>
      <w:r w:rsidRPr="00F326F8">
        <w:rPr>
          <w:rFonts w:ascii="Georgia" w:hAnsi="Georgia" w:cs="Arial"/>
          <w:b/>
          <w:sz w:val="24"/>
          <w:szCs w:val="24"/>
          <w:lang w:val="hu-HU"/>
        </w:rPr>
        <w:lastRenderedPageBreak/>
        <w:t>fordulhat</w:t>
      </w:r>
      <w:r w:rsidRPr="00F326F8">
        <w:rPr>
          <w:rFonts w:ascii="Georgia" w:hAnsi="Georgia" w:cs="Arial"/>
          <w:sz w:val="24"/>
          <w:szCs w:val="24"/>
          <w:lang w:val="hu-HU"/>
        </w:rPr>
        <w:t>.</w:t>
      </w:r>
    </w:p>
    <w:p w14:paraId="28021167" w14:textId="3A349F88" w:rsidR="00F326F8" w:rsidRPr="00F326F8" w:rsidRDefault="00F326F8" w:rsidP="00F326F8">
      <w:pPr>
        <w:pStyle w:val="Szvegtrzs"/>
        <w:widowControl w:val="0"/>
        <w:numPr>
          <w:ilvl w:val="0"/>
          <w:numId w:val="1"/>
        </w:numPr>
        <w:spacing w:before="120" w:after="240" w:line="240" w:lineRule="auto"/>
        <w:ind w:left="426" w:hanging="426"/>
        <w:jc w:val="both"/>
        <w:rPr>
          <w:rFonts w:ascii="Georgia" w:hAnsi="Georgia"/>
          <w:b/>
          <w:sz w:val="24"/>
          <w:szCs w:val="24"/>
          <w:lang w:val="hu-HU"/>
        </w:rPr>
      </w:pPr>
      <w:r w:rsidRPr="00F326F8">
        <w:rPr>
          <w:rFonts w:ascii="Georgia" w:hAnsi="Georgia" w:cs="Arial"/>
          <w:b/>
          <w:smallCaps/>
          <w:sz w:val="24"/>
          <w:szCs w:val="24"/>
          <w:lang w:val="hu-HU"/>
        </w:rPr>
        <w:t>Vegyes rendelkezések</w:t>
      </w:r>
    </w:p>
    <w:p w14:paraId="0CC92C66" w14:textId="5A2A60A8" w:rsidR="00E6271F" w:rsidRPr="00F326F8" w:rsidRDefault="00F326F8" w:rsidP="00F326F8">
      <w:pPr>
        <w:pStyle w:val="Szvegtrzs"/>
        <w:widowControl w:val="0"/>
        <w:numPr>
          <w:ilvl w:val="1"/>
          <w:numId w:val="1"/>
        </w:numPr>
        <w:spacing w:before="120" w:after="240" w:line="240" w:lineRule="auto"/>
        <w:ind w:left="709"/>
        <w:jc w:val="both"/>
        <w:rPr>
          <w:rFonts w:ascii="Georgia" w:hAnsi="Georgia"/>
          <w:sz w:val="24"/>
          <w:szCs w:val="24"/>
          <w:lang w:val="hu-HU"/>
        </w:rPr>
      </w:pPr>
      <w:r w:rsidRPr="00F326F8">
        <w:rPr>
          <w:rFonts w:ascii="Georgia" w:hAnsi="Georgia"/>
          <w:sz w:val="24"/>
          <w:szCs w:val="24"/>
          <w:lang w:val="hu-HU"/>
        </w:rPr>
        <w:t xml:space="preserve">A Közönségdíj Szavazással kapcsolatban kérdések, észrevételek, illetve esetleges panaszok az </w:t>
      </w:r>
      <w:hyperlink r:id="rId8" w:history="1">
        <w:r w:rsidR="003B16A9" w:rsidRPr="00DA44BC">
          <w:rPr>
            <w:rStyle w:val="Hiperhivatkozs"/>
            <w:rFonts w:ascii="Georgia" w:hAnsi="Georgia"/>
            <w:sz w:val="24"/>
            <w:szCs w:val="24"/>
            <w:lang w:val="hu-HU"/>
          </w:rPr>
          <w:t>nemeth.nikolett@trademagazin.hu</w:t>
        </w:r>
      </w:hyperlink>
      <w:r w:rsidRPr="00F326F8">
        <w:rPr>
          <w:rFonts w:ascii="Georgia" w:hAnsi="Georgia"/>
          <w:sz w:val="24"/>
          <w:szCs w:val="24"/>
          <w:lang w:val="hu-HU"/>
        </w:rPr>
        <w:t xml:space="preserve"> e-mail címre küldhetők.</w:t>
      </w:r>
    </w:p>
    <w:p w14:paraId="62DA181B" w14:textId="479A663D" w:rsidR="00552B88" w:rsidRPr="00F326F8" w:rsidRDefault="00F326F8"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 xml:space="preserve">A Szervező a Közönségdíj Szavazás lebonyolítása során tekintettel van </w:t>
      </w:r>
      <w:r w:rsidRPr="00F326F8">
        <w:rPr>
          <w:rFonts w:ascii="Georgia" w:hAnsi="Georgia" w:cs="Arial"/>
          <w:i/>
          <w:sz w:val="24"/>
          <w:szCs w:val="24"/>
          <w:lang w:val="hu-HU"/>
        </w:rPr>
        <w:t>a fogyasztókkal szembeni tisztességtelen kereskedelmi gyakorlat tilalmáról szóló 2008. évi XLVII. törvény</w:t>
      </w:r>
      <w:r w:rsidRPr="00F326F8">
        <w:rPr>
          <w:rFonts w:ascii="Georgia" w:hAnsi="Georgia" w:cs="Arial"/>
          <w:sz w:val="24"/>
          <w:szCs w:val="24"/>
          <w:lang w:val="hu-HU"/>
        </w:rPr>
        <w:t xml:space="preserve"> (Fttv.) rendelkezéseire.</w:t>
      </w:r>
    </w:p>
    <w:p w14:paraId="2B18D177" w14:textId="7684B301" w:rsidR="00F326F8" w:rsidRPr="00F326F8" w:rsidRDefault="00F326F8"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Tahoma"/>
          <w:sz w:val="24"/>
          <w:szCs w:val="24"/>
          <w:lang w:val="hu-HU"/>
        </w:rPr>
        <w:t xml:space="preserve">A Közönségdíj Szavazással kapcsolatos információk és a Szabályzat megtalálható a </w:t>
      </w:r>
      <w:r w:rsidR="00B362EA">
        <w:rPr>
          <w:rFonts w:ascii="Georgia" w:hAnsi="Georgia" w:cs="Tahoma"/>
          <w:sz w:val="24"/>
          <w:szCs w:val="24"/>
          <w:lang w:val="hu-HU"/>
        </w:rPr>
        <w:t>Trade magazin Facebook r</w:t>
      </w:r>
      <w:r w:rsidRPr="00F326F8">
        <w:rPr>
          <w:rFonts w:ascii="Georgia" w:hAnsi="Georgia" w:cs="Tahoma"/>
          <w:sz w:val="24"/>
          <w:szCs w:val="24"/>
          <w:lang w:val="hu-HU"/>
        </w:rPr>
        <w:t>ajongói oldal</w:t>
      </w:r>
      <w:r w:rsidR="00B362EA">
        <w:rPr>
          <w:rFonts w:ascii="Georgia" w:hAnsi="Georgia" w:cs="Tahoma"/>
          <w:sz w:val="24"/>
          <w:szCs w:val="24"/>
          <w:lang w:val="hu-HU"/>
        </w:rPr>
        <w:t>á</w:t>
      </w:r>
      <w:r w:rsidRPr="00F326F8">
        <w:rPr>
          <w:rFonts w:ascii="Georgia" w:hAnsi="Georgia" w:cs="Tahoma"/>
          <w:sz w:val="24"/>
          <w:szCs w:val="24"/>
          <w:lang w:val="hu-HU"/>
        </w:rPr>
        <w:t xml:space="preserve">n, a </w:t>
      </w:r>
      <w:hyperlink r:id="rId9" w:history="1">
        <w:r w:rsidRPr="00F326F8">
          <w:rPr>
            <w:rStyle w:val="Hiperhivatkozs"/>
            <w:rFonts w:ascii="Georgia" w:hAnsi="Georgia"/>
            <w:sz w:val="24"/>
            <w:szCs w:val="24"/>
            <w:lang w:val="hu-HU"/>
          </w:rPr>
          <w:t>www.facebook.com/trademagazin.hu/</w:t>
        </w:r>
      </w:hyperlink>
      <w:r w:rsidRPr="00F326F8">
        <w:rPr>
          <w:rFonts w:ascii="Georgia" w:hAnsi="Georgia"/>
          <w:color w:val="1F497D"/>
          <w:sz w:val="24"/>
          <w:szCs w:val="24"/>
          <w:lang w:val="hu-HU"/>
        </w:rPr>
        <w:t xml:space="preserve"> </w:t>
      </w:r>
      <w:r w:rsidRPr="00F326F8">
        <w:rPr>
          <w:rFonts w:ascii="Georgia" w:hAnsi="Georgia" w:cs="Tahoma"/>
          <w:sz w:val="24"/>
          <w:szCs w:val="24"/>
          <w:lang w:val="hu-HU"/>
        </w:rPr>
        <w:t>internetes elérhetőségen.</w:t>
      </w:r>
    </w:p>
    <w:p w14:paraId="23AB1622" w14:textId="77777777" w:rsidR="00F326F8" w:rsidRPr="00F326F8" w:rsidRDefault="00F326F8" w:rsidP="00F326F8">
      <w:pPr>
        <w:pStyle w:val="Listaszerbekezds"/>
        <w:numPr>
          <w:ilvl w:val="1"/>
          <w:numId w:val="1"/>
        </w:numPr>
        <w:spacing w:before="120" w:after="240" w:line="240" w:lineRule="auto"/>
        <w:ind w:left="709"/>
        <w:contextualSpacing w:val="0"/>
        <w:jc w:val="both"/>
        <w:rPr>
          <w:rFonts w:ascii="Georgia" w:hAnsi="Georgia"/>
          <w:b/>
          <w:sz w:val="24"/>
          <w:szCs w:val="24"/>
          <w:lang w:val="hu-HU"/>
        </w:rPr>
      </w:pPr>
      <w:r w:rsidRPr="00F326F8">
        <w:rPr>
          <w:rFonts w:ascii="Georgia" w:hAnsi="Georgia" w:cs="Tahoma"/>
          <w:sz w:val="24"/>
          <w:szCs w:val="24"/>
          <w:lang w:val="hu-HU"/>
        </w:rPr>
        <w:t>A Szabályzatra a magyar jog az irányadó.</w:t>
      </w:r>
    </w:p>
    <w:p w14:paraId="2F839AF9" w14:textId="042DD1FB" w:rsidR="00F326F8" w:rsidRPr="00F326F8" w:rsidRDefault="00F326F8"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A Szervező kizárja a felelősségét minden, a</w:t>
      </w:r>
      <w:r w:rsidRPr="00F326F8">
        <w:rPr>
          <w:rFonts w:ascii="Georgia" w:hAnsi="Georgia"/>
          <w:sz w:val="24"/>
          <w:szCs w:val="24"/>
          <w:lang w:val="hu-HU"/>
        </w:rPr>
        <w:t xml:space="preserve"> Facebook</w:t>
      </w:r>
      <w:r w:rsidRPr="00F326F8">
        <w:rPr>
          <w:rFonts w:ascii="Georgia" w:hAnsi="Georgia" w:cs="Arial"/>
          <w:sz w:val="24"/>
          <w:szCs w:val="24"/>
          <w:lang w:val="hu-HU"/>
        </w:rPr>
        <w:t xml:space="preserve"> weboldalt, illetve az azt működtető szervert ért külső, ún. SQL támadások esetére. Amennyiben a Facebook weboldalt, illetve a szervert ért támadás folytán a Felhasználók téves rendszerüzeneteket kapnak a Közönségdíj Szavazással kapcsolatosan, továbbá a Közönségdíj Szavazásban való részvételüket, ezek státuszát, illetve az ezeket érintő határidőket illetően, úgy ezen esetekre a Szervező semminemű felelősséget nem vállal.</w:t>
      </w:r>
    </w:p>
    <w:p w14:paraId="0679E26B" w14:textId="3BA4ADC6" w:rsidR="00F326F8" w:rsidRPr="00F326F8" w:rsidRDefault="00F326F8"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Arial"/>
          <w:sz w:val="24"/>
          <w:szCs w:val="24"/>
          <w:lang w:val="hu-HU"/>
        </w:rPr>
        <w:t>A Szervező kizárja a felelősségét a Facebook weboldal rajta kívülálló okokból történő meghibásodásáért, amely időtartam alatt az Alkalmazás nem, vagy korlátozottan használható, ugyanakkor haladéktalanul megtesz minden szükséges intézkedést annak érdekében, hogy a hiba okát mielőbb feltárja, illetve megszüntesse.</w:t>
      </w:r>
    </w:p>
    <w:p w14:paraId="53955B56" w14:textId="4681B0EB" w:rsidR="00F326F8" w:rsidRPr="00F326F8" w:rsidRDefault="00F326F8" w:rsidP="00F326F8">
      <w:pPr>
        <w:pStyle w:val="Listaszerbekezds"/>
        <w:numPr>
          <w:ilvl w:val="1"/>
          <w:numId w:val="1"/>
        </w:numPr>
        <w:spacing w:before="120" w:after="240"/>
        <w:ind w:left="709"/>
        <w:contextualSpacing w:val="0"/>
        <w:jc w:val="both"/>
        <w:rPr>
          <w:rFonts w:ascii="Georgia" w:hAnsi="Georgia" w:cs="Tahoma"/>
          <w:sz w:val="24"/>
          <w:szCs w:val="24"/>
          <w:lang w:val="hu-HU"/>
        </w:rPr>
      </w:pPr>
      <w:r w:rsidRPr="00F326F8">
        <w:rPr>
          <w:rFonts w:ascii="Georgia" w:hAnsi="Georgia" w:cs="Tahoma"/>
          <w:sz w:val="24"/>
          <w:szCs w:val="24"/>
          <w:lang w:val="hu-HU"/>
        </w:rPr>
        <w:t>A Közönségdíj Szavazás semmilyen módon nem szponzorált a Facebook által, illetve semmilyen tekintetben nem kapcsolódik a Facebook-hoz.</w:t>
      </w:r>
    </w:p>
    <w:p w14:paraId="1799A6DC" w14:textId="544C443A" w:rsidR="00F326F8" w:rsidRPr="00C36712" w:rsidRDefault="00B75769" w:rsidP="00F326F8">
      <w:pPr>
        <w:pStyle w:val="Listaszerbekezds"/>
        <w:spacing w:before="240" w:after="240" w:line="240" w:lineRule="auto"/>
        <w:ind w:left="0"/>
        <w:jc w:val="both"/>
        <w:rPr>
          <w:rFonts w:ascii="Georgia" w:hAnsi="Georgia"/>
          <w:b/>
          <w:sz w:val="24"/>
          <w:szCs w:val="24"/>
          <w:lang w:val="hu-HU"/>
        </w:rPr>
      </w:pPr>
      <w:r>
        <w:rPr>
          <w:rFonts w:ascii="Georgia" w:hAnsi="Georgia"/>
          <w:b/>
          <w:sz w:val="24"/>
          <w:szCs w:val="24"/>
          <w:lang w:val="hu-HU"/>
        </w:rPr>
        <w:t>Budapest, 201</w:t>
      </w:r>
      <w:r w:rsidR="00801DAC">
        <w:rPr>
          <w:rFonts w:ascii="Georgia" w:hAnsi="Georgia"/>
          <w:b/>
          <w:sz w:val="24"/>
          <w:szCs w:val="24"/>
          <w:lang w:val="hu-HU"/>
        </w:rPr>
        <w:t>8</w:t>
      </w:r>
      <w:r>
        <w:rPr>
          <w:rFonts w:ascii="Georgia" w:hAnsi="Georgia"/>
          <w:b/>
          <w:sz w:val="24"/>
          <w:szCs w:val="24"/>
          <w:lang w:val="hu-HU"/>
        </w:rPr>
        <w:t>. március 1.</w:t>
      </w:r>
    </w:p>
    <w:p w14:paraId="07D25CF2" w14:textId="77777777" w:rsidR="00F326F8" w:rsidRPr="00C36712" w:rsidRDefault="00F326F8" w:rsidP="00F326F8">
      <w:pPr>
        <w:spacing w:before="240" w:after="240" w:line="240" w:lineRule="auto"/>
        <w:jc w:val="right"/>
        <w:rPr>
          <w:rFonts w:ascii="Georgia" w:hAnsi="Georgia"/>
          <w:sz w:val="24"/>
          <w:szCs w:val="24"/>
          <w:lang w:val="hu-HU"/>
        </w:rPr>
      </w:pPr>
      <w:r w:rsidRPr="00C36712">
        <w:rPr>
          <w:rFonts w:ascii="Georgia" w:hAnsi="Georgia"/>
          <w:b/>
          <w:sz w:val="24"/>
          <w:szCs w:val="24"/>
          <w:lang w:val="hu-HU"/>
        </w:rPr>
        <w:t>GRABOWSKI Kiadó Kft</w:t>
      </w:r>
      <w:r w:rsidRPr="00C36712">
        <w:rPr>
          <w:rFonts w:ascii="Georgia" w:hAnsi="Georgia"/>
          <w:b/>
          <w:sz w:val="24"/>
          <w:szCs w:val="24"/>
          <w:lang w:val="hu-HU"/>
        </w:rPr>
        <w:br/>
      </w:r>
      <w:r w:rsidRPr="00C36712">
        <w:rPr>
          <w:rFonts w:ascii="Georgia" w:hAnsi="Georgia"/>
          <w:sz w:val="24"/>
          <w:szCs w:val="24"/>
          <w:lang w:val="hu-HU"/>
        </w:rPr>
        <w:t>Szervező / adatkezelő</w:t>
      </w:r>
    </w:p>
    <w:p w14:paraId="4299CC69" w14:textId="77777777" w:rsidR="00F326F8" w:rsidRPr="00F326F8" w:rsidRDefault="00F326F8" w:rsidP="00F326F8">
      <w:pPr>
        <w:pStyle w:val="Listaszerbekezds"/>
        <w:spacing w:before="120" w:after="240"/>
        <w:ind w:left="709"/>
        <w:contextualSpacing w:val="0"/>
        <w:jc w:val="both"/>
        <w:rPr>
          <w:rFonts w:ascii="Georgia" w:hAnsi="Georgia" w:cs="Tahoma"/>
          <w:sz w:val="24"/>
          <w:szCs w:val="24"/>
          <w:lang w:val="hu-HU"/>
        </w:rPr>
      </w:pPr>
    </w:p>
    <w:sectPr w:rsidR="00F326F8" w:rsidRPr="00F32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961"/>
    <w:multiLevelType w:val="hybridMultilevel"/>
    <w:tmpl w:val="96943370"/>
    <w:lvl w:ilvl="0" w:tplc="95FC54AC">
      <w:start w:val="1"/>
      <w:numFmt w:val="upperRoman"/>
      <w:lvlText w:val="%1."/>
      <w:lvlJc w:val="left"/>
      <w:pPr>
        <w:ind w:left="1080" w:hanging="72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8B128A"/>
    <w:multiLevelType w:val="multilevel"/>
    <w:tmpl w:val="EF9853D2"/>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202E98"/>
    <w:multiLevelType w:val="hybridMultilevel"/>
    <w:tmpl w:val="4E5EBC2A"/>
    <w:lvl w:ilvl="0" w:tplc="040E0011">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71D0A63"/>
    <w:multiLevelType w:val="hybridMultilevel"/>
    <w:tmpl w:val="3374686E"/>
    <w:lvl w:ilvl="0" w:tplc="040E0011">
      <w:start w:val="1"/>
      <w:numFmt w:val="decimal"/>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8C363E9"/>
    <w:multiLevelType w:val="hybridMultilevel"/>
    <w:tmpl w:val="5F8017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46443B"/>
    <w:multiLevelType w:val="hybridMultilevel"/>
    <w:tmpl w:val="9E46891C"/>
    <w:lvl w:ilvl="0" w:tplc="040E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15:restartNumberingAfterBreak="0">
    <w:nsid w:val="210D1AAA"/>
    <w:multiLevelType w:val="hybridMultilevel"/>
    <w:tmpl w:val="40404BAC"/>
    <w:lvl w:ilvl="0" w:tplc="318C3B28">
      <w:start w:val="1"/>
      <w:numFmt w:val="decimal"/>
      <w:lvlText w:val="(%1)"/>
      <w:lvlJc w:val="left"/>
      <w:pPr>
        <w:ind w:left="720" w:hanging="360"/>
      </w:pPr>
      <w:rPr>
        <w:rFonts w:ascii="Georgia" w:eastAsia="Calibri" w:hAnsi="Georgia"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4E1C64"/>
    <w:multiLevelType w:val="hybridMultilevel"/>
    <w:tmpl w:val="C2D04B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F305FA"/>
    <w:multiLevelType w:val="hybridMultilevel"/>
    <w:tmpl w:val="E4BEFDBE"/>
    <w:lvl w:ilvl="0" w:tplc="040E0011">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FCA731A"/>
    <w:multiLevelType w:val="multilevel"/>
    <w:tmpl w:val="25CA0E34"/>
    <w:lvl w:ilvl="0">
      <w:start w:val="1"/>
      <w:numFmt w:val="decimal"/>
      <w:lvlText w:val="%1."/>
      <w:lvlJc w:val="left"/>
      <w:pPr>
        <w:ind w:left="720" w:hanging="360"/>
      </w:pPr>
      <w:rPr>
        <w:rFonts w:ascii="Georgia" w:hAnsi="Georgia" w:cs="Arial" w:hint="default"/>
        <w:sz w:val="24"/>
      </w:rPr>
    </w:lvl>
    <w:lvl w:ilvl="1">
      <w:start w:val="1"/>
      <w:numFmt w:val="decimal"/>
      <w:isLgl/>
      <w:lvlText w:val="%1.%2."/>
      <w:lvlJc w:val="left"/>
      <w:pPr>
        <w:ind w:left="720" w:hanging="360"/>
      </w:pPr>
      <w:rPr>
        <w:rFonts w:ascii="Georgia" w:hAnsi="Georgia" w:hint="default"/>
        <w:b w:val="0"/>
        <w:sz w:val="22"/>
        <w:szCs w:val="22"/>
      </w:rPr>
    </w:lvl>
    <w:lvl w:ilvl="2">
      <w:start w:val="1"/>
      <w:numFmt w:val="decimal"/>
      <w:isLgl/>
      <w:lvlText w:val="%1.%2.%3."/>
      <w:lvlJc w:val="left"/>
      <w:pPr>
        <w:ind w:left="1080" w:hanging="720"/>
      </w:pPr>
      <w:rPr>
        <w:rFonts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545FE0"/>
    <w:multiLevelType w:val="hybridMultilevel"/>
    <w:tmpl w:val="B4CA4BC8"/>
    <w:lvl w:ilvl="0" w:tplc="040E0011">
      <w:start w:val="1"/>
      <w:numFmt w:val="decimal"/>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62220C54"/>
    <w:multiLevelType w:val="hybridMultilevel"/>
    <w:tmpl w:val="3A7E6166"/>
    <w:lvl w:ilvl="0" w:tplc="040E0011">
      <w:start w:val="1"/>
      <w:numFmt w:val="decimal"/>
      <w:lvlText w:val="%1)"/>
      <w:lvlJc w:val="left"/>
      <w:pPr>
        <w:ind w:left="1080" w:hanging="360"/>
      </w:pPr>
    </w:lvl>
    <w:lvl w:ilvl="1" w:tplc="040E0011">
      <w:start w:val="1"/>
      <w:numFmt w:val="decimal"/>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62D54E30"/>
    <w:multiLevelType w:val="hybridMultilevel"/>
    <w:tmpl w:val="B81C973A"/>
    <w:lvl w:ilvl="0" w:tplc="040E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3" w15:restartNumberingAfterBreak="0">
    <w:nsid w:val="75B31D9F"/>
    <w:multiLevelType w:val="hybridMultilevel"/>
    <w:tmpl w:val="2CB2F25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776B088A"/>
    <w:multiLevelType w:val="multilevel"/>
    <w:tmpl w:val="EFA8BDE2"/>
    <w:lvl w:ilvl="0">
      <w:start w:val="1"/>
      <w:numFmt w:val="decimal"/>
      <w:pStyle w:val="Cmsor1"/>
      <w:lvlText w:val="%1."/>
      <w:lvlJc w:val="left"/>
      <w:pPr>
        <w:tabs>
          <w:tab w:val="num" w:pos="357"/>
        </w:tabs>
        <w:ind w:left="0" w:firstLine="0"/>
      </w:pPr>
      <w:rPr>
        <w:rFonts w:ascii="Georgia" w:hAnsi="Georgia" w:hint="default"/>
        <w:b/>
        <w:i w:val="0"/>
        <w:sz w:val="24"/>
        <w:szCs w:val="24"/>
      </w:rPr>
    </w:lvl>
    <w:lvl w:ilvl="1">
      <w:start w:val="1"/>
      <w:numFmt w:val="decimal"/>
      <w:pStyle w:val="Cmsor2"/>
      <w:lvlText w:val="%1.%2."/>
      <w:lvlJc w:val="left"/>
      <w:pPr>
        <w:tabs>
          <w:tab w:val="num" w:pos="357"/>
        </w:tabs>
        <w:ind w:left="0" w:firstLine="0"/>
      </w:pPr>
      <w:rPr>
        <w:rFonts w:ascii="Georgia" w:hAnsi="Georgia" w:hint="default"/>
        <w:b w:val="0"/>
        <w:i w:val="0"/>
        <w:sz w:val="24"/>
      </w:rPr>
    </w:lvl>
    <w:lvl w:ilvl="2">
      <w:start w:val="1"/>
      <w:numFmt w:val="decimal"/>
      <w:pStyle w:val="Cmsor3"/>
      <w:lvlText w:val="%1.%2.%3."/>
      <w:lvlJc w:val="left"/>
      <w:pPr>
        <w:tabs>
          <w:tab w:val="num" w:pos="357"/>
        </w:tabs>
        <w:ind w:left="0" w:firstLine="0"/>
      </w:pPr>
      <w:rPr>
        <w:rFonts w:ascii="Georgia" w:hAnsi="Georgia" w:hint="default"/>
        <w:b w:val="0"/>
        <w:i w:val="0"/>
        <w:sz w:val="24"/>
      </w:rPr>
    </w:lvl>
    <w:lvl w:ilvl="3">
      <w:start w:val="1"/>
      <w:numFmt w:val="decimal"/>
      <w:lvlRestart w:val="0"/>
      <w:pStyle w:val="Cmsor4"/>
      <w:lvlText w:val="%1.%2.%3.%4."/>
      <w:lvlJc w:val="left"/>
      <w:pPr>
        <w:tabs>
          <w:tab w:val="num" w:pos="357"/>
        </w:tabs>
        <w:ind w:left="0" w:firstLine="0"/>
      </w:pPr>
      <w:rPr>
        <w:rFonts w:ascii="Georgia" w:hAnsi="Georgia" w:hint="default"/>
        <w:b w:val="0"/>
        <w:i/>
        <w:caps w:val="0"/>
        <w:strike w:val="0"/>
        <w:dstrike w:val="0"/>
        <w:outline w:val="0"/>
        <w:shadow w:val="0"/>
        <w:emboss w:val="0"/>
        <w:imprint w:val="0"/>
        <w:vanish w:val="0"/>
        <w:spacing w:val="0"/>
        <w:sz w:val="20"/>
        <w:vertAlign w:val="baseline"/>
      </w:rPr>
    </w:lvl>
    <w:lvl w:ilvl="4">
      <w:start w:val="1"/>
      <w:numFmt w:val="lowerLetter"/>
      <w:lvlRestart w:val="0"/>
      <w:pStyle w:val="Cmsor5"/>
      <w:lvlText w:val="(%5)"/>
      <w:lvlJc w:val="left"/>
      <w:pPr>
        <w:tabs>
          <w:tab w:val="num" w:pos="357"/>
        </w:tabs>
        <w:ind w:left="284" w:firstLine="0"/>
      </w:pPr>
      <w:rPr>
        <w:rFonts w:hint="default"/>
      </w:rPr>
    </w:lvl>
    <w:lvl w:ilvl="5">
      <w:start w:val="1"/>
      <w:numFmt w:val="lowerRoman"/>
      <w:lvlRestart w:val="0"/>
      <w:pStyle w:val="Cmsor6"/>
      <w:lvlText w:val="(%6)"/>
      <w:lvlJc w:val="left"/>
      <w:pPr>
        <w:ind w:left="567"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7A59736B"/>
    <w:multiLevelType w:val="hybridMultilevel"/>
    <w:tmpl w:val="27D68C20"/>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7C301EDA"/>
    <w:multiLevelType w:val="multilevel"/>
    <w:tmpl w:val="64E86EC6"/>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hint="default"/>
        <w:b w:val="0"/>
        <w:color w:val="auto"/>
        <w:sz w:val="22"/>
        <w:szCs w:val="22"/>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520" w:hanging="1080"/>
      </w:pPr>
      <w:rPr>
        <w:rFonts w:hint="default"/>
        <w:b/>
        <w:sz w:val="24"/>
      </w:rPr>
    </w:lvl>
    <w:lvl w:ilvl="4">
      <w:start w:val="1"/>
      <w:numFmt w:val="decimal"/>
      <w:isLgl/>
      <w:lvlText w:val="%1.%2.%3.%4.%5."/>
      <w:lvlJc w:val="left"/>
      <w:pPr>
        <w:ind w:left="3240" w:hanging="1440"/>
      </w:pPr>
      <w:rPr>
        <w:rFonts w:hint="default"/>
        <w:b/>
        <w:sz w:val="24"/>
      </w:rPr>
    </w:lvl>
    <w:lvl w:ilvl="5">
      <w:start w:val="1"/>
      <w:numFmt w:val="decimal"/>
      <w:isLgl/>
      <w:lvlText w:val="%1.%2.%3.%4.%5.%6."/>
      <w:lvlJc w:val="left"/>
      <w:pPr>
        <w:ind w:left="3600" w:hanging="1440"/>
      </w:pPr>
      <w:rPr>
        <w:rFonts w:hint="default"/>
        <w:b/>
        <w:sz w:val="24"/>
      </w:rPr>
    </w:lvl>
    <w:lvl w:ilvl="6">
      <w:start w:val="1"/>
      <w:numFmt w:val="decimal"/>
      <w:isLgl/>
      <w:lvlText w:val="%1.%2.%3.%4.%5.%6.%7."/>
      <w:lvlJc w:val="left"/>
      <w:pPr>
        <w:ind w:left="4320" w:hanging="1800"/>
      </w:pPr>
      <w:rPr>
        <w:rFonts w:hint="default"/>
        <w:b/>
        <w:sz w:val="24"/>
      </w:rPr>
    </w:lvl>
    <w:lvl w:ilvl="7">
      <w:start w:val="1"/>
      <w:numFmt w:val="decimal"/>
      <w:isLgl/>
      <w:lvlText w:val="%1.%2.%3.%4.%5.%6.%7.%8."/>
      <w:lvlJc w:val="left"/>
      <w:pPr>
        <w:ind w:left="5040" w:hanging="2160"/>
      </w:pPr>
      <w:rPr>
        <w:rFonts w:hint="default"/>
        <w:b/>
        <w:sz w:val="24"/>
      </w:rPr>
    </w:lvl>
    <w:lvl w:ilvl="8">
      <w:start w:val="1"/>
      <w:numFmt w:val="decimal"/>
      <w:isLgl/>
      <w:lvlText w:val="%1.%2.%3.%4.%5.%6.%7.%8.%9."/>
      <w:lvlJc w:val="left"/>
      <w:pPr>
        <w:ind w:left="5400" w:hanging="2160"/>
      </w:pPr>
      <w:rPr>
        <w:rFonts w:hint="default"/>
        <w:b/>
        <w:sz w:val="24"/>
      </w:rPr>
    </w:lvl>
  </w:abstractNum>
  <w:num w:numId="1">
    <w:abstractNumId w:val="1"/>
  </w:num>
  <w:num w:numId="2">
    <w:abstractNumId w:val="12"/>
  </w:num>
  <w:num w:numId="3">
    <w:abstractNumId w:val="0"/>
  </w:num>
  <w:num w:numId="4">
    <w:abstractNumId w:val="16"/>
  </w:num>
  <w:num w:numId="5">
    <w:abstractNumId w:val="6"/>
  </w:num>
  <w:num w:numId="6">
    <w:abstractNumId w:val="4"/>
  </w:num>
  <w:num w:numId="7">
    <w:abstractNumId w:val="13"/>
  </w:num>
  <w:num w:numId="8">
    <w:abstractNumId w:val="14"/>
  </w:num>
  <w:num w:numId="9">
    <w:abstractNumId w:val="8"/>
  </w:num>
  <w:num w:numId="10">
    <w:abstractNumId w:val="15"/>
  </w:num>
  <w:num w:numId="11">
    <w:abstractNumId w:val="2"/>
  </w:num>
  <w:num w:numId="12">
    <w:abstractNumId w:val="5"/>
  </w:num>
  <w:num w:numId="13">
    <w:abstractNumId w:val="7"/>
  </w:num>
  <w:num w:numId="14">
    <w:abstractNumId w:val="3"/>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67"/>
    <w:rsid w:val="00083153"/>
    <w:rsid w:val="00086CC0"/>
    <w:rsid w:val="001C3396"/>
    <w:rsid w:val="0021044C"/>
    <w:rsid w:val="002402CD"/>
    <w:rsid w:val="002B52BA"/>
    <w:rsid w:val="002C47D8"/>
    <w:rsid w:val="003331DC"/>
    <w:rsid w:val="00342F22"/>
    <w:rsid w:val="00384D6D"/>
    <w:rsid w:val="003B16A9"/>
    <w:rsid w:val="003B3A3C"/>
    <w:rsid w:val="003B4B6D"/>
    <w:rsid w:val="003D642E"/>
    <w:rsid w:val="00552B88"/>
    <w:rsid w:val="00573146"/>
    <w:rsid w:val="00584DE5"/>
    <w:rsid w:val="005C6B01"/>
    <w:rsid w:val="006E073B"/>
    <w:rsid w:val="00705510"/>
    <w:rsid w:val="00782D9D"/>
    <w:rsid w:val="007E4BCF"/>
    <w:rsid w:val="00801DAC"/>
    <w:rsid w:val="00846FB3"/>
    <w:rsid w:val="00A62131"/>
    <w:rsid w:val="00AC507E"/>
    <w:rsid w:val="00B152FA"/>
    <w:rsid w:val="00B362EA"/>
    <w:rsid w:val="00B75769"/>
    <w:rsid w:val="00B87C58"/>
    <w:rsid w:val="00B940BB"/>
    <w:rsid w:val="00BD5DFA"/>
    <w:rsid w:val="00C36712"/>
    <w:rsid w:val="00C6779D"/>
    <w:rsid w:val="00CB0BBD"/>
    <w:rsid w:val="00CC79CC"/>
    <w:rsid w:val="00D400B8"/>
    <w:rsid w:val="00D67444"/>
    <w:rsid w:val="00DE4EB9"/>
    <w:rsid w:val="00E14A86"/>
    <w:rsid w:val="00E6271F"/>
    <w:rsid w:val="00EC6D67"/>
    <w:rsid w:val="00EE17E1"/>
    <w:rsid w:val="00EE5393"/>
    <w:rsid w:val="00F326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C9E2"/>
  <w15:chartTrackingRefBased/>
  <w15:docId w15:val="{D97FCE6A-7E6C-4F25-B9AE-B3ACDA40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6D67"/>
    <w:rPr>
      <w:lang w:val="en-US"/>
    </w:rPr>
  </w:style>
  <w:style w:type="paragraph" w:styleId="Cmsor1">
    <w:name w:val="heading 1"/>
    <w:basedOn w:val="Norml"/>
    <w:next w:val="Szvegtrzs"/>
    <w:link w:val="Cmsor1Char"/>
    <w:autoRedefine/>
    <w:uiPriority w:val="9"/>
    <w:qFormat/>
    <w:rsid w:val="00552B88"/>
    <w:pPr>
      <w:keepNext/>
      <w:keepLines/>
      <w:numPr>
        <w:numId w:val="8"/>
      </w:numPr>
      <w:spacing w:before="240" w:after="120" w:line="240" w:lineRule="auto"/>
      <w:ind w:left="851" w:hanging="851"/>
      <w:jc w:val="both"/>
      <w:outlineLvl w:val="0"/>
    </w:pPr>
    <w:rPr>
      <w:rFonts w:asciiTheme="majorHAnsi" w:eastAsiaTheme="majorEastAsia" w:hAnsiTheme="majorHAnsi" w:cstheme="majorBidi"/>
      <w:b/>
      <w:bCs/>
      <w:sz w:val="24"/>
      <w:szCs w:val="28"/>
      <w:lang w:val="en-GB"/>
    </w:rPr>
  </w:style>
  <w:style w:type="paragraph" w:styleId="Cmsor2">
    <w:name w:val="heading 2"/>
    <w:basedOn w:val="Norml"/>
    <w:next w:val="Szvegtrzs"/>
    <w:link w:val="Cmsor2Char"/>
    <w:uiPriority w:val="9"/>
    <w:unhideWhenUsed/>
    <w:qFormat/>
    <w:rsid w:val="00552B88"/>
    <w:pPr>
      <w:keepNext/>
      <w:keepLines/>
      <w:numPr>
        <w:ilvl w:val="1"/>
        <w:numId w:val="8"/>
      </w:numPr>
      <w:spacing w:before="120" w:after="120" w:line="240" w:lineRule="auto"/>
      <w:jc w:val="both"/>
      <w:outlineLvl w:val="1"/>
    </w:pPr>
    <w:rPr>
      <w:rFonts w:asciiTheme="majorHAnsi" w:eastAsiaTheme="majorEastAsia" w:hAnsiTheme="majorHAnsi" w:cstheme="majorBidi"/>
      <w:bCs/>
      <w:sz w:val="24"/>
      <w:szCs w:val="26"/>
      <w:lang w:val="hu-HU"/>
    </w:rPr>
  </w:style>
  <w:style w:type="paragraph" w:styleId="Cmsor3">
    <w:name w:val="heading 3"/>
    <w:basedOn w:val="Norml"/>
    <w:next w:val="Szvegtrzs"/>
    <w:link w:val="Cmsor3Char"/>
    <w:uiPriority w:val="9"/>
    <w:unhideWhenUsed/>
    <w:qFormat/>
    <w:rsid w:val="00552B88"/>
    <w:pPr>
      <w:keepNext/>
      <w:keepLines/>
      <w:numPr>
        <w:ilvl w:val="2"/>
        <w:numId w:val="8"/>
      </w:numPr>
      <w:spacing w:before="120" w:after="120" w:line="240" w:lineRule="auto"/>
      <w:jc w:val="both"/>
      <w:outlineLvl w:val="2"/>
    </w:pPr>
    <w:rPr>
      <w:rFonts w:asciiTheme="majorHAnsi" w:eastAsiaTheme="majorEastAsia" w:hAnsiTheme="majorHAnsi" w:cstheme="majorBidi"/>
      <w:bCs/>
      <w:sz w:val="24"/>
      <w:szCs w:val="20"/>
      <w:lang w:val="hu-HU"/>
    </w:rPr>
  </w:style>
  <w:style w:type="paragraph" w:styleId="Cmsor4">
    <w:name w:val="heading 4"/>
    <w:basedOn w:val="Norml"/>
    <w:next w:val="Szvegtrzs"/>
    <w:link w:val="Cmsor4Char"/>
    <w:autoRedefine/>
    <w:uiPriority w:val="9"/>
    <w:unhideWhenUsed/>
    <w:qFormat/>
    <w:rsid w:val="00552B88"/>
    <w:pPr>
      <w:keepNext/>
      <w:keepLines/>
      <w:numPr>
        <w:ilvl w:val="3"/>
        <w:numId w:val="8"/>
      </w:numPr>
      <w:spacing w:before="120" w:after="120" w:line="240" w:lineRule="auto"/>
      <w:jc w:val="both"/>
      <w:outlineLvl w:val="3"/>
    </w:pPr>
    <w:rPr>
      <w:rFonts w:asciiTheme="majorHAnsi" w:eastAsiaTheme="majorEastAsia" w:hAnsiTheme="majorHAnsi" w:cstheme="majorBidi"/>
      <w:bCs/>
      <w:iCs/>
      <w:sz w:val="24"/>
      <w:szCs w:val="20"/>
      <w:lang w:val="en-GB"/>
    </w:rPr>
  </w:style>
  <w:style w:type="paragraph" w:styleId="Cmsor5">
    <w:name w:val="heading 5"/>
    <w:basedOn w:val="Norml"/>
    <w:next w:val="Szvegtrzs"/>
    <w:link w:val="Cmsor5Char"/>
    <w:uiPriority w:val="9"/>
    <w:unhideWhenUsed/>
    <w:rsid w:val="00552B88"/>
    <w:pPr>
      <w:keepNext/>
      <w:keepLines/>
      <w:numPr>
        <w:ilvl w:val="4"/>
        <w:numId w:val="8"/>
      </w:numPr>
      <w:spacing w:before="120" w:after="40" w:line="240" w:lineRule="auto"/>
      <w:jc w:val="both"/>
      <w:outlineLvl w:val="4"/>
    </w:pPr>
    <w:rPr>
      <w:rFonts w:asciiTheme="majorHAnsi" w:eastAsiaTheme="majorEastAsia" w:hAnsiTheme="majorHAnsi" w:cstheme="majorBidi"/>
      <w:sz w:val="20"/>
      <w:szCs w:val="20"/>
      <w:lang w:val="en-GB"/>
    </w:rPr>
  </w:style>
  <w:style w:type="paragraph" w:styleId="Cmsor6">
    <w:name w:val="heading 6"/>
    <w:basedOn w:val="Norml"/>
    <w:next w:val="Norml"/>
    <w:link w:val="Cmsor6Char"/>
    <w:uiPriority w:val="9"/>
    <w:unhideWhenUsed/>
    <w:rsid w:val="00552B88"/>
    <w:pPr>
      <w:keepNext/>
      <w:keepLines/>
      <w:numPr>
        <w:ilvl w:val="5"/>
        <w:numId w:val="8"/>
      </w:numPr>
      <w:spacing w:before="120" w:after="40" w:line="240" w:lineRule="auto"/>
      <w:jc w:val="both"/>
      <w:outlineLvl w:val="5"/>
    </w:pPr>
    <w:rPr>
      <w:rFonts w:asciiTheme="majorHAnsi" w:eastAsiaTheme="majorEastAsia" w:hAnsiTheme="majorHAnsi" w:cstheme="majorBidi"/>
      <w:iCs/>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6D67"/>
    <w:pPr>
      <w:ind w:left="720"/>
      <w:contextualSpacing/>
    </w:pPr>
  </w:style>
  <w:style w:type="character" w:styleId="Hiperhivatkozs">
    <w:name w:val="Hyperlink"/>
    <w:basedOn w:val="Bekezdsalapbettpusa"/>
    <w:uiPriority w:val="99"/>
    <w:unhideWhenUsed/>
    <w:rsid w:val="00EC6D67"/>
    <w:rPr>
      <w:color w:val="0563C1" w:themeColor="hyperlink"/>
      <w:u w:val="single"/>
    </w:rPr>
  </w:style>
  <w:style w:type="character" w:styleId="Jegyzethivatkozs">
    <w:name w:val="annotation reference"/>
    <w:basedOn w:val="Bekezdsalapbettpusa"/>
    <w:uiPriority w:val="99"/>
    <w:semiHidden/>
    <w:unhideWhenUsed/>
    <w:rsid w:val="001C3396"/>
    <w:rPr>
      <w:sz w:val="16"/>
      <w:szCs w:val="16"/>
    </w:rPr>
  </w:style>
  <w:style w:type="paragraph" w:styleId="Jegyzetszveg">
    <w:name w:val="annotation text"/>
    <w:basedOn w:val="Norml"/>
    <w:link w:val="JegyzetszvegChar"/>
    <w:uiPriority w:val="99"/>
    <w:semiHidden/>
    <w:unhideWhenUsed/>
    <w:rsid w:val="001C3396"/>
    <w:pPr>
      <w:spacing w:line="240" w:lineRule="auto"/>
    </w:pPr>
    <w:rPr>
      <w:sz w:val="20"/>
      <w:szCs w:val="20"/>
    </w:rPr>
  </w:style>
  <w:style w:type="character" w:customStyle="1" w:styleId="JegyzetszvegChar">
    <w:name w:val="Jegyzetszöveg Char"/>
    <w:basedOn w:val="Bekezdsalapbettpusa"/>
    <w:link w:val="Jegyzetszveg"/>
    <w:uiPriority w:val="99"/>
    <w:semiHidden/>
    <w:rsid w:val="001C3396"/>
    <w:rPr>
      <w:sz w:val="20"/>
      <w:szCs w:val="20"/>
      <w:lang w:val="en-US"/>
    </w:rPr>
  </w:style>
  <w:style w:type="paragraph" w:styleId="Megjegyzstrgya">
    <w:name w:val="annotation subject"/>
    <w:basedOn w:val="Jegyzetszveg"/>
    <w:next w:val="Jegyzetszveg"/>
    <w:link w:val="MegjegyzstrgyaChar"/>
    <w:uiPriority w:val="99"/>
    <w:semiHidden/>
    <w:unhideWhenUsed/>
    <w:rsid w:val="001C3396"/>
    <w:rPr>
      <w:b/>
      <w:bCs/>
    </w:rPr>
  </w:style>
  <w:style w:type="character" w:customStyle="1" w:styleId="MegjegyzstrgyaChar">
    <w:name w:val="Megjegyzés tárgya Char"/>
    <w:basedOn w:val="JegyzetszvegChar"/>
    <w:link w:val="Megjegyzstrgya"/>
    <w:uiPriority w:val="99"/>
    <w:semiHidden/>
    <w:rsid w:val="001C3396"/>
    <w:rPr>
      <w:b/>
      <w:bCs/>
      <w:sz w:val="20"/>
      <w:szCs w:val="20"/>
      <w:lang w:val="en-US"/>
    </w:rPr>
  </w:style>
  <w:style w:type="paragraph" w:styleId="Buborkszveg">
    <w:name w:val="Balloon Text"/>
    <w:basedOn w:val="Norml"/>
    <w:link w:val="BuborkszvegChar"/>
    <w:uiPriority w:val="99"/>
    <w:semiHidden/>
    <w:unhideWhenUsed/>
    <w:rsid w:val="001C33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3396"/>
    <w:rPr>
      <w:rFonts w:ascii="Segoe UI" w:hAnsi="Segoe UI" w:cs="Segoe UI"/>
      <w:sz w:val="18"/>
      <w:szCs w:val="18"/>
      <w:lang w:val="en-US"/>
    </w:rPr>
  </w:style>
  <w:style w:type="character" w:customStyle="1" w:styleId="Cmsor1Char">
    <w:name w:val="Címsor 1 Char"/>
    <w:basedOn w:val="Bekezdsalapbettpusa"/>
    <w:link w:val="Cmsor1"/>
    <w:uiPriority w:val="9"/>
    <w:rsid w:val="00552B88"/>
    <w:rPr>
      <w:rFonts w:asciiTheme="majorHAnsi" w:eastAsiaTheme="majorEastAsia" w:hAnsiTheme="majorHAnsi" w:cstheme="majorBidi"/>
      <w:b/>
      <w:bCs/>
      <w:sz w:val="24"/>
      <w:szCs w:val="28"/>
      <w:lang w:val="en-GB"/>
    </w:rPr>
  </w:style>
  <w:style w:type="character" w:customStyle="1" w:styleId="Cmsor2Char">
    <w:name w:val="Címsor 2 Char"/>
    <w:basedOn w:val="Bekezdsalapbettpusa"/>
    <w:link w:val="Cmsor2"/>
    <w:uiPriority w:val="9"/>
    <w:rsid w:val="00552B88"/>
    <w:rPr>
      <w:rFonts w:asciiTheme="majorHAnsi" w:eastAsiaTheme="majorEastAsia" w:hAnsiTheme="majorHAnsi" w:cstheme="majorBidi"/>
      <w:bCs/>
      <w:sz w:val="24"/>
      <w:szCs w:val="26"/>
    </w:rPr>
  </w:style>
  <w:style w:type="character" w:customStyle="1" w:styleId="Cmsor3Char">
    <w:name w:val="Címsor 3 Char"/>
    <w:basedOn w:val="Bekezdsalapbettpusa"/>
    <w:link w:val="Cmsor3"/>
    <w:uiPriority w:val="9"/>
    <w:rsid w:val="00552B88"/>
    <w:rPr>
      <w:rFonts w:asciiTheme="majorHAnsi" w:eastAsiaTheme="majorEastAsia" w:hAnsiTheme="majorHAnsi" w:cstheme="majorBidi"/>
      <w:bCs/>
      <w:sz w:val="24"/>
      <w:szCs w:val="20"/>
    </w:rPr>
  </w:style>
  <w:style w:type="character" w:customStyle="1" w:styleId="Cmsor4Char">
    <w:name w:val="Címsor 4 Char"/>
    <w:basedOn w:val="Bekezdsalapbettpusa"/>
    <w:link w:val="Cmsor4"/>
    <w:uiPriority w:val="9"/>
    <w:rsid w:val="00552B88"/>
    <w:rPr>
      <w:rFonts w:asciiTheme="majorHAnsi" w:eastAsiaTheme="majorEastAsia" w:hAnsiTheme="majorHAnsi" w:cstheme="majorBidi"/>
      <w:bCs/>
      <w:iCs/>
      <w:sz w:val="24"/>
      <w:szCs w:val="20"/>
      <w:lang w:val="en-GB"/>
    </w:rPr>
  </w:style>
  <w:style w:type="character" w:customStyle="1" w:styleId="Cmsor5Char">
    <w:name w:val="Címsor 5 Char"/>
    <w:basedOn w:val="Bekezdsalapbettpusa"/>
    <w:link w:val="Cmsor5"/>
    <w:uiPriority w:val="9"/>
    <w:rsid w:val="00552B88"/>
    <w:rPr>
      <w:rFonts w:asciiTheme="majorHAnsi" w:eastAsiaTheme="majorEastAsia" w:hAnsiTheme="majorHAnsi" w:cstheme="majorBidi"/>
      <w:sz w:val="20"/>
      <w:szCs w:val="20"/>
      <w:lang w:val="en-GB"/>
    </w:rPr>
  </w:style>
  <w:style w:type="character" w:customStyle="1" w:styleId="Cmsor6Char">
    <w:name w:val="Címsor 6 Char"/>
    <w:basedOn w:val="Bekezdsalapbettpusa"/>
    <w:link w:val="Cmsor6"/>
    <w:uiPriority w:val="9"/>
    <w:rsid w:val="00552B88"/>
    <w:rPr>
      <w:rFonts w:asciiTheme="majorHAnsi" w:eastAsiaTheme="majorEastAsia" w:hAnsiTheme="majorHAnsi" w:cstheme="majorBidi"/>
      <w:iCs/>
      <w:sz w:val="20"/>
      <w:szCs w:val="20"/>
      <w:lang w:val="en-GB"/>
    </w:rPr>
  </w:style>
  <w:style w:type="paragraph" w:styleId="Szvegtrzs">
    <w:name w:val="Body Text"/>
    <w:basedOn w:val="Norml"/>
    <w:link w:val="SzvegtrzsChar"/>
    <w:uiPriority w:val="99"/>
    <w:semiHidden/>
    <w:unhideWhenUsed/>
    <w:rsid w:val="00552B88"/>
    <w:pPr>
      <w:spacing w:after="120"/>
    </w:pPr>
  </w:style>
  <w:style w:type="character" w:customStyle="1" w:styleId="SzvegtrzsChar">
    <w:name w:val="Szövegtörzs Char"/>
    <w:basedOn w:val="Bekezdsalapbettpusa"/>
    <w:link w:val="Szvegtrzs"/>
    <w:uiPriority w:val="99"/>
    <w:semiHidden/>
    <w:rsid w:val="00552B88"/>
    <w:rPr>
      <w:lang w:val="en-US"/>
    </w:rPr>
  </w:style>
  <w:style w:type="character" w:styleId="Feloldatlanmegemlts">
    <w:name w:val="Unresolved Mention"/>
    <w:basedOn w:val="Bekezdsalapbettpusa"/>
    <w:uiPriority w:val="99"/>
    <w:semiHidden/>
    <w:unhideWhenUsed/>
    <w:rsid w:val="003B16A9"/>
    <w:rPr>
      <w:color w:val="808080"/>
      <w:shd w:val="clear" w:color="auto" w:fill="E6E6E6"/>
    </w:rPr>
  </w:style>
  <w:style w:type="paragraph" w:styleId="Vltozat">
    <w:name w:val="Revision"/>
    <w:hidden/>
    <w:uiPriority w:val="99"/>
    <w:semiHidden/>
    <w:rsid w:val="00BD5DF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meth.nikolett@trademagazin.hu" TargetMode="External"/><Relationship Id="rId3" Type="http://schemas.openxmlformats.org/officeDocument/2006/relationships/styles" Target="styles.xml"/><Relationship Id="rId7" Type="http://schemas.openxmlformats.org/officeDocument/2006/relationships/hyperlink" Target="mailto:info@trademagazin.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trademagazin.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0857-C870-4F05-B7B5-D928D44B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2496</Words>
  <Characters>17225</Characters>
  <Application>Microsoft Office Word</Application>
  <DocSecurity>0</DocSecurity>
  <Lines>143</Lines>
  <Paragraphs>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DAVID</dc:creator>
  <cp:keywords/>
  <dc:description/>
  <cp:lastModifiedBy>Mónáth</cp:lastModifiedBy>
  <cp:revision>4</cp:revision>
  <cp:lastPrinted>2017-07-06T10:32:00Z</cp:lastPrinted>
  <dcterms:created xsi:type="dcterms:W3CDTF">2018-05-07T13:00:00Z</dcterms:created>
  <dcterms:modified xsi:type="dcterms:W3CDTF">2018-05-31T09:13:00Z</dcterms:modified>
</cp:coreProperties>
</file>